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5F24" w14:textId="77777777" w:rsidR="00C36E4C" w:rsidRDefault="009E3CF7" w:rsidP="009E3CF7">
      <w:pPr>
        <w:jc w:val="center"/>
        <w:rPr>
          <w:rFonts w:ascii="Arial" w:hAnsi="Arial" w:cs="Arial"/>
          <w:b/>
          <w:sz w:val="32"/>
          <w:szCs w:val="32"/>
        </w:rPr>
      </w:pPr>
      <w:r w:rsidRPr="00C36E4C">
        <w:rPr>
          <w:rFonts w:ascii="Arial" w:hAnsi="Arial" w:cs="Arial"/>
          <w:b/>
          <w:sz w:val="32"/>
          <w:szCs w:val="32"/>
        </w:rPr>
        <w:t>Wests</w:t>
      </w:r>
      <w:r w:rsidR="00C36E4C">
        <w:rPr>
          <w:rFonts w:ascii="Arial" w:hAnsi="Arial" w:cs="Arial"/>
          <w:b/>
          <w:sz w:val="32"/>
          <w:szCs w:val="32"/>
        </w:rPr>
        <w:t xml:space="preserve"> Magpies Basketball Club </w:t>
      </w:r>
    </w:p>
    <w:p w14:paraId="32F0E0FD" w14:textId="5EE365B6" w:rsidR="009E3CF7" w:rsidRDefault="00CF3F84" w:rsidP="009E3C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Junior </w:t>
      </w:r>
      <w:r w:rsidR="00C36E4C">
        <w:rPr>
          <w:rFonts w:ascii="Arial" w:hAnsi="Arial" w:cs="Arial"/>
          <w:b/>
          <w:sz w:val="32"/>
          <w:szCs w:val="32"/>
        </w:rPr>
        <w:t>Payment Policy - WMBC - PN01 -</w:t>
      </w:r>
      <w:r w:rsidR="009E3CF7" w:rsidRPr="00C36E4C">
        <w:rPr>
          <w:rFonts w:ascii="Arial" w:hAnsi="Arial" w:cs="Arial"/>
          <w:b/>
          <w:sz w:val="32"/>
          <w:szCs w:val="32"/>
        </w:rPr>
        <w:t xml:space="preserve"> August 2015</w:t>
      </w:r>
    </w:p>
    <w:p w14:paraId="2D13E10B" w14:textId="77777777" w:rsidR="00C36E4C" w:rsidRDefault="00C36E4C" w:rsidP="009E3CF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4"/>
      </w:tblGrid>
      <w:tr w:rsidR="00E6426C" w14:paraId="2E6907E3" w14:textId="77777777" w:rsidTr="00E6426C">
        <w:tc>
          <w:tcPr>
            <w:tcW w:w="4884" w:type="dxa"/>
          </w:tcPr>
          <w:p w14:paraId="66002F18" w14:textId="5E56EB3C" w:rsidR="00E6426C" w:rsidRPr="00E6426C" w:rsidRDefault="00E6426C" w:rsidP="00E64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426C">
              <w:rPr>
                <w:rFonts w:ascii="Arial" w:hAnsi="Arial" w:cs="Arial"/>
              </w:rPr>
              <w:t>Issue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84" w:type="dxa"/>
          </w:tcPr>
          <w:p w14:paraId="301B9D29" w14:textId="7863C8CC" w:rsidR="00E6426C" w:rsidRPr="00E6426C" w:rsidRDefault="00E6426C" w:rsidP="00E6426C">
            <w:pPr>
              <w:pStyle w:val="Default"/>
              <w:ind w:left="786"/>
            </w:pPr>
            <w:r w:rsidRPr="00E6426C">
              <w:t>1.0</w:t>
            </w:r>
          </w:p>
        </w:tc>
      </w:tr>
      <w:tr w:rsidR="00E6426C" w14:paraId="02D1E2AE" w14:textId="77777777" w:rsidTr="00E6426C">
        <w:tc>
          <w:tcPr>
            <w:tcW w:w="4884" w:type="dxa"/>
          </w:tcPr>
          <w:p w14:paraId="0E6048B7" w14:textId="212F283C" w:rsidR="00E6426C" w:rsidRPr="00E6426C" w:rsidRDefault="00E6426C" w:rsidP="00E64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426C">
              <w:rPr>
                <w:rFonts w:ascii="Arial" w:hAnsi="Arial" w:cs="Arial"/>
              </w:rPr>
              <w:t>Policy Issue Date:</w:t>
            </w:r>
          </w:p>
        </w:tc>
        <w:tc>
          <w:tcPr>
            <w:tcW w:w="4884" w:type="dxa"/>
          </w:tcPr>
          <w:p w14:paraId="1ED23F44" w14:textId="232022CA" w:rsidR="00E6426C" w:rsidRPr="00E6426C" w:rsidRDefault="00E6426C" w:rsidP="00E6426C">
            <w:pPr>
              <w:ind w:left="786"/>
              <w:rPr>
                <w:rFonts w:ascii="Arial" w:hAnsi="Arial" w:cs="Arial"/>
                <w:b/>
                <w:sz w:val="32"/>
                <w:szCs w:val="32"/>
              </w:rPr>
            </w:pPr>
            <w:r w:rsidRPr="00E6426C">
              <w:rPr>
                <w:rFonts w:ascii="Arial" w:hAnsi="Arial" w:cs="Arial"/>
              </w:rPr>
              <w:t>August 2015</w:t>
            </w:r>
          </w:p>
        </w:tc>
      </w:tr>
      <w:tr w:rsidR="00E6426C" w14:paraId="553320EA" w14:textId="77777777" w:rsidTr="00E6426C">
        <w:tc>
          <w:tcPr>
            <w:tcW w:w="4884" w:type="dxa"/>
          </w:tcPr>
          <w:p w14:paraId="48F1F1EC" w14:textId="1F3536C4" w:rsidR="00E6426C" w:rsidRPr="00E6426C" w:rsidRDefault="00E6426C" w:rsidP="00E64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426C">
              <w:rPr>
                <w:rFonts w:ascii="Arial" w:hAnsi="Arial" w:cs="Arial"/>
              </w:rPr>
              <w:t>Policy Review Date:</w:t>
            </w:r>
          </w:p>
        </w:tc>
        <w:tc>
          <w:tcPr>
            <w:tcW w:w="4884" w:type="dxa"/>
          </w:tcPr>
          <w:p w14:paraId="04DAB3DF" w14:textId="271B2136" w:rsidR="00E6426C" w:rsidRPr="00E6426C" w:rsidRDefault="00E6426C" w:rsidP="00E6426C">
            <w:pPr>
              <w:pStyle w:val="Default"/>
              <w:ind w:left="786"/>
            </w:pPr>
            <w:r w:rsidRPr="00E6426C">
              <w:t>April 2016</w:t>
            </w:r>
          </w:p>
        </w:tc>
      </w:tr>
    </w:tbl>
    <w:p w14:paraId="6EAD26D7" w14:textId="77777777" w:rsidR="00C36E4C" w:rsidRDefault="00C36E4C" w:rsidP="009E3CF7">
      <w:pPr>
        <w:jc w:val="center"/>
        <w:rPr>
          <w:rFonts w:ascii="Arial" w:hAnsi="Arial" w:cs="Arial"/>
          <w:b/>
          <w:sz w:val="32"/>
          <w:szCs w:val="32"/>
        </w:rPr>
      </w:pPr>
    </w:p>
    <w:p w14:paraId="03B80560" w14:textId="79E4EAE6" w:rsidR="00C36E4C" w:rsidRDefault="00E6426C" w:rsidP="00E6426C">
      <w:pPr>
        <w:pStyle w:val="Default"/>
        <w:ind w:left="426"/>
        <w:jc w:val="center"/>
        <w:rPr>
          <w:b/>
          <w:sz w:val="32"/>
          <w:szCs w:val="32"/>
        </w:rPr>
      </w:pPr>
      <w:r>
        <w:tab/>
      </w:r>
      <w:r>
        <w:tab/>
      </w:r>
    </w:p>
    <w:p w14:paraId="45B2E7F3" w14:textId="18AE1B1B" w:rsidR="00C36E4C" w:rsidRDefault="00E6426C" w:rsidP="00C36E4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1.0 </w:t>
      </w:r>
      <w:r w:rsidR="00C36E4C">
        <w:rPr>
          <w:rFonts w:ascii="Arial" w:hAnsi="Arial" w:cs="Arial"/>
          <w:b/>
          <w:sz w:val="32"/>
          <w:szCs w:val="32"/>
        </w:rPr>
        <w:t>Responsibility</w:t>
      </w:r>
    </w:p>
    <w:p w14:paraId="2A1ED850" w14:textId="1D4DD999" w:rsidR="00CF3F84" w:rsidRDefault="00CF3F84" w:rsidP="00CF3F8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 Club President is responsible for approving all </w:t>
      </w:r>
      <w:r w:rsidR="00830845">
        <w:rPr>
          <w:rFonts w:ascii="Arial" w:hAnsi="Arial" w:cs="Arial"/>
        </w:rPr>
        <w:t>Wests Magpies Basketball Club (</w:t>
      </w:r>
      <w:r>
        <w:rPr>
          <w:rFonts w:ascii="Arial" w:hAnsi="Arial" w:cs="Arial"/>
        </w:rPr>
        <w:t>WMBC</w:t>
      </w:r>
      <w:r w:rsidR="0083084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policies. </w:t>
      </w:r>
    </w:p>
    <w:p w14:paraId="21FC4D5A" w14:textId="77777777" w:rsidR="00CF3F84" w:rsidRDefault="00CF3F84" w:rsidP="00CF3F84">
      <w:pPr>
        <w:rPr>
          <w:rFonts w:ascii="Arial" w:hAnsi="Arial" w:cs="Arial"/>
        </w:rPr>
      </w:pPr>
    </w:p>
    <w:p w14:paraId="7B793854" w14:textId="015D91FA" w:rsidR="00C36E4C" w:rsidRPr="00CF3F84" w:rsidRDefault="00CF3F84" w:rsidP="00CF3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359C3">
        <w:rPr>
          <w:rFonts w:ascii="Arial" w:hAnsi="Arial" w:cs="Arial"/>
        </w:rPr>
        <w:t xml:space="preserve">WMBC </w:t>
      </w:r>
      <w:r>
        <w:rPr>
          <w:rFonts w:ascii="Arial" w:hAnsi="Arial" w:cs="Arial"/>
        </w:rPr>
        <w:t>Committee is responsible for the development, maintenance and publication of this policy.</w:t>
      </w:r>
    </w:p>
    <w:p w14:paraId="5C215478" w14:textId="77777777" w:rsidR="00CF3F84" w:rsidRPr="00CF3F84" w:rsidRDefault="00CF3F84" w:rsidP="00CF3F84">
      <w:pPr>
        <w:rPr>
          <w:rFonts w:ascii="Arial" w:hAnsi="Arial" w:cs="Arial"/>
          <w:b/>
          <w:sz w:val="28"/>
          <w:szCs w:val="28"/>
        </w:rPr>
      </w:pPr>
    </w:p>
    <w:p w14:paraId="159C62DF" w14:textId="1968399A" w:rsidR="00CF3F84" w:rsidRDefault="00E6426C" w:rsidP="00C36E4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2.0 </w:t>
      </w:r>
      <w:r w:rsidR="00CF3F84">
        <w:rPr>
          <w:rFonts w:ascii="Arial" w:hAnsi="Arial" w:cs="Arial"/>
          <w:b/>
          <w:sz w:val="32"/>
          <w:szCs w:val="32"/>
        </w:rPr>
        <w:t xml:space="preserve">Application </w:t>
      </w:r>
    </w:p>
    <w:p w14:paraId="0E421848" w14:textId="77777777" w:rsidR="00CF3F84" w:rsidRPr="00CF3F84" w:rsidRDefault="00CF3F84" w:rsidP="00C36E4C">
      <w:pPr>
        <w:rPr>
          <w:rFonts w:ascii="Arial" w:hAnsi="Arial" w:cs="Arial"/>
        </w:rPr>
      </w:pPr>
    </w:p>
    <w:p w14:paraId="18AA2DD8" w14:textId="4E7680B1" w:rsidR="00CF3F84" w:rsidRPr="00CF3F84" w:rsidRDefault="00CF3F84" w:rsidP="00C36E4C">
      <w:pPr>
        <w:rPr>
          <w:rFonts w:ascii="Arial" w:hAnsi="Arial" w:cs="Arial"/>
        </w:rPr>
      </w:pPr>
      <w:r>
        <w:rPr>
          <w:rFonts w:ascii="Arial" w:hAnsi="Arial" w:cs="Arial"/>
        </w:rPr>
        <w:t>This policy applies to all W</w:t>
      </w:r>
      <w:r w:rsidR="00830845">
        <w:rPr>
          <w:rFonts w:ascii="Arial" w:hAnsi="Arial" w:cs="Arial"/>
        </w:rPr>
        <w:t>MBC</w:t>
      </w:r>
      <w:r>
        <w:rPr>
          <w:rFonts w:ascii="Arial" w:hAnsi="Arial" w:cs="Arial"/>
        </w:rPr>
        <w:t xml:space="preserve"> Junior team players, coaches and the Committee.</w:t>
      </w:r>
    </w:p>
    <w:p w14:paraId="2FC2C2C1" w14:textId="77777777" w:rsidR="009E3CF7" w:rsidRPr="00C36E4C" w:rsidRDefault="009E3CF7" w:rsidP="00D26BCA">
      <w:pPr>
        <w:ind w:right="804"/>
        <w:rPr>
          <w:rFonts w:ascii="Arial" w:hAnsi="Arial" w:cs="Arial"/>
        </w:rPr>
      </w:pPr>
    </w:p>
    <w:p w14:paraId="30E0666C" w14:textId="77777777" w:rsidR="009E3CF7" w:rsidRPr="00C36E4C" w:rsidRDefault="009E3CF7" w:rsidP="009E3CF7">
      <w:pPr>
        <w:rPr>
          <w:rFonts w:ascii="Arial" w:hAnsi="Arial" w:cs="Arial"/>
          <w:b/>
          <w:sz w:val="28"/>
          <w:szCs w:val="28"/>
        </w:rPr>
      </w:pPr>
    </w:p>
    <w:p w14:paraId="2A20665A" w14:textId="7BE17B6C" w:rsidR="00CF3F84" w:rsidRDefault="00E6426C" w:rsidP="00CF3F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3.0 </w:t>
      </w:r>
      <w:r w:rsidR="00CF3F84">
        <w:rPr>
          <w:rFonts w:ascii="Arial" w:hAnsi="Arial" w:cs="Arial"/>
          <w:b/>
          <w:sz w:val="28"/>
          <w:szCs w:val="28"/>
        </w:rPr>
        <w:t>Policy</w:t>
      </w:r>
    </w:p>
    <w:p w14:paraId="32D1CBEB" w14:textId="48AA35F5" w:rsidR="00E6426C" w:rsidRPr="00D96216" w:rsidRDefault="00E6426C" w:rsidP="00CF3F84">
      <w:pPr>
        <w:spacing w:before="120"/>
        <w:rPr>
          <w:rFonts w:ascii="Arial" w:hAnsi="Arial" w:cs="Arial"/>
        </w:rPr>
      </w:pPr>
      <w:r w:rsidRPr="00D96216">
        <w:rPr>
          <w:rFonts w:ascii="Arial" w:hAnsi="Arial" w:cs="Arial"/>
        </w:rPr>
        <w:t>3.1 Fee Structure:</w:t>
      </w:r>
    </w:p>
    <w:p w14:paraId="5304EB23" w14:textId="7D3DF71C" w:rsidR="00E6426C" w:rsidRPr="00E6426C" w:rsidRDefault="00E6426C" w:rsidP="00D96216">
      <w:pPr>
        <w:pStyle w:val="NoSpacing"/>
        <w:tabs>
          <w:tab w:val="left" w:pos="1701"/>
        </w:tabs>
        <w:spacing w:before="120"/>
        <w:ind w:left="426"/>
        <w:rPr>
          <w:rFonts w:ascii="Arial" w:hAnsi="Arial" w:cs="Arial"/>
          <w:sz w:val="24"/>
          <w:szCs w:val="24"/>
        </w:rPr>
      </w:pPr>
      <w:r w:rsidRPr="00E6426C">
        <w:rPr>
          <w:rFonts w:ascii="Arial" w:hAnsi="Arial" w:cs="Arial"/>
          <w:sz w:val="24"/>
          <w:szCs w:val="24"/>
        </w:rPr>
        <w:t>Under 10’s: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6216">
        <w:rPr>
          <w:rFonts w:ascii="Arial" w:hAnsi="Arial" w:cs="Arial"/>
          <w:sz w:val="24"/>
          <w:szCs w:val="24"/>
        </w:rPr>
        <w:tab/>
      </w:r>
      <w:r w:rsidRPr="00E6426C">
        <w:rPr>
          <w:rFonts w:ascii="Arial" w:hAnsi="Arial" w:cs="Arial"/>
          <w:sz w:val="24"/>
          <w:szCs w:val="24"/>
        </w:rPr>
        <w:t>$240</w:t>
      </w:r>
      <w:r w:rsidR="00D96216">
        <w:rPr>
          <w:rFonts w:ascii="Arial" w:hAnsi="Arial" w:cs="Arial"/>
          <w:sz w:val="24"/>
          <w:szCs w:val="24"/>
        </w:rPr>
        <w:t>.00</w:t>
      </w:r>
    </w:p>
    <w:p w14:paraId="7EBD7B72" w14:textId="70DA2E19" w:rsidR="00E6426C" w:rsidRPr="00E6426C" w:rsidRDefault="00D96216" w:rsidP="00D96216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</w:t>
      </w:r>
      <w:r w:rsidR="00E6426C" w:rsidRPr="00E6426C">
        <w:rPr>
          <w:rFonts w:ascii="Arial" w:hAnsi="Arial" w:cs="Arial"/>
          <w:sz w:val="24"/>
          <w:szCs w:val="24"/>
        </w:rPr>
        <w:t>ivision 1: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426C" w:rsidRPr="00E6426C">
        <w:rPr>
          <w:rFonts w:ascii="Arial" w:hAnsi="Arial" w:cs="Arial"/>
          <w:sz w:val="24"/>
          <w:szCs w:val="24"/>
        </w:rPr>
        <w:t>$380</w:t>
      </w:r>
      <w:r>
        <w:rPr>
          <w:rFonts w:ascii="Arial" w:hAnsi="Arial" w:cs="Arial"/>
          <w:sz w:val="24"/>
          <w:szCs w:val="24"/>
        </w:rPr>
        <w:t>.00</w:t>
      </w:r>
    </w:p>
    <w:p w14:paraId="4635CD88" w14:textId="1E9FD254" w:rsidR="00E6426C" w:rsidRPr="00E6426C" w:rsidRDefault="00D96216" w:rsidP="00D96216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other divisions</w:t>
      </w:r>
      <w:r w:rsidR="00E6426C" w:rsidRPr="00E6426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6426C" w:rsidRPr="00E6426C">
        <w:rPr>
          <w:rFonts w:ascii="Arial" w:hAnsi="Arial" w:cs="Arial"/>
          <w:sz w:val="24"/>
          <w:szCs w:val="24"/>
        </w:rPr>
        <w:t>$350</w:t>
      </w:r>
      <w:r>
        <w:rPr>
          <w:rFonts w:ascii="Arial" w:hAnsi="Arial" w:cs="Arial"/>
          <w:sz w:val="24"/>
          <w:szCs w:val="24"/>
        </w:rPr>
        <w:t>.00</w:t>
      </w:r>
    </w:p>
    <w:p w14:paraId="51E920B9" w14:textId="1A00E0BD" w:rsidR="00E6426C" w:rsidRPr="00E6426C" w:rsidRDefault="00E6426C" w:rsidP="00D96216">
      <w:pPr>
        <w:ind w:left="426"/>
        <w:rPr>
          <w:rFonts w:ascii="Arial" w:hAnsi="Arial" w:cs="Arial"/>
        </w:rPr>
      </w:pPr>
      <w:r w:rsidRPr="00E6426C">
        <w:rPr>
          <w:rFonts w:ascii="Arial" w:hAnsi="Arial" w:cs="Arial"/>
        </w:rPr>
        <w:t>Development:</w:t>
      </w:r>
      <w:r w:rsidRPr="00E6426C">
        <w:rPr>
          <w:rFonts w:ascii="Arial" w:hAnsi="Arial" w:cs="Arial"/>
        </w:rPr>
        <w:tab/>
      </w:r>
      <w:r w:rsidR="00D96216">
        <w:rPr>
          <w:rFonts w:ascii="Arial" w:hAnsi="Arial" w:cs="Arial"/>
        </w:rPr>
        <w:tab/>
      </w:r>
      <w:r w:rsidRPr="00E6426C">
        <w:rPr>
          <w:rFonts w:ascii="Arial" w:hAnsi="Arial" w:cs="Arial"/>
        </w:rPr>
        <w:t>$100</w:t>
      </w:r>
      <w:r w:rsidR="00D96216">
        <w:rPr>
          <w:rFonts w:ascii="Arial" w:hAnsi="Arial" w:cs="Arial"/>
        </w:rPr>
        <w:t>.00</w:t>
      </w:r>
      <w:r w:rsidR="00525E78">
        <w:rPr>
          <w:rFonts w:ascii="Arial" w:hAnsi="Arial" w:cs="Arial"/>
        </w:rPr>
        <w:t xml:space="preserve"> (in addition to fees for the player’s primary team)</w:t>
      </w:r>
    </w:p>
    <w:p w14:paraId="43DD8DCF" w14:textId="77777777" w:rsidR="00E6426C" w:rsidRDefault="00E6426C" w:rsidP="00E6426C">
      <w:pPr>
        <w:rPr>
          <w:rFonts w:ascii="Arial" w:hAnsi="Arial" w:cs="Arial"/>
        </w:rPr>
      </w:pPr>
    </w:p>
    <w:p w14:paraId="4BF43926" w14:textId="4DF7E0FE" w:rsidR="00E6426C" w:rsidRPr="00D96216" w:rsidRDefault="00E6426C" w:rsidP="00E6426C">
      <w:pPr>
        <w:spacing w:before="120"/>
        <w:rPr>
          <w:rFonts w:ascii="Arial" w:hAnsi="Arial" w:cs="Arial"/>
        </w:rPr>
      </w:pPr>
      <w:r w:rsidRPr="00D96216">
        <w:rPr>
          <w:rFonts w:ascii="Arial" w:hAnsi="Arial" w:cs="Arial"/>
        </w:rPr>
        <w:t>3.2 Discounts</w:t>
      </w:r>
      <w:r w:rsidR="00D96216" w:rsidRPr="00D96216">
        <w:rPr>
          <w:rFonts w:ascii="Arial" w:hAnsi="Arial" w:cs="Arial"/>
        </w:rPr>
        <w:t>:</w:t>
      </w:r>
    </w:p>
    <w:p w14:paraId="73413447" w14:textId="77777777" w:rsidR="00E6426C" w:rsidRPr="00460BC8" w:rsidRDefault="00E6426C" w:rsidP="00E6426C">
      <w:pPr>
        <w:pStyle w:val="NoSpacing"/>
        <w:rPr>
          <w:rFonts w:ascii="Arial" w:hAnsi="Arial" w:cs="Arial"/>
          <w:b/>
          <w:sz w:val="12"/>
          <w:szCs w:val="12"/>
        </w:rPr>
      </w:pPr>
    </w:p>
    <w:p w14:paraId="277F80F4" w14:textId="176E4F46" w:rsidR="00E6426C" w:rsidRPr="00E6426C" w:rsidRDefault="00E6426C" w:rsidP="00D96216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E6426C">
        <w:rPr>
          <w:rFonts w:ascii="Arial" w:hAnsi="Arial" w:cs="Arial"/>
          <w:sz w:val="24"/>
          <w:szCs w:val="24"/>
        </w:rPr>
        <w:t xml:space="preserve">Coaches: </w:t>
      </w:r>
      <w:r w:rsidRPr="00E6426C">
        <w:rPr>
          <w:rFonts w:ascii="Arial" w:hAnsi="Arial" w:cs="Arial"/>
          <w:sz w:val="24"/>
          <w:szCs w:val="24"/>
        </w:rPr>
        <w:tab/>
        <w:t>$100</w:t>
      </w:r>
      <w:r w:rsidR="00D96216">
        <w:rPr>
          <w:rFonts w:ascii="Arial" w:hAnsi="Arial" w:cs="Arial"/>
          <w:sz w:val="24"/>
          <w:szCs w:val="24"/>
        </w:rPr>
        <w:t>.00</w:t>
      </w:r>
      <w:r w:rsidR="00525E78">
        <w:rPr>
          <w:rFonts w:ascii="Arial" w:hAnsi="Arial" w:cs="Arial"/>
          <w:sz w:val="24"/>
          <w:szCs w:val="24"/>
        </w:rPr>
        <w:t xml:space="preserve"> (once per season only)</w:t>
      </w:r>
    </w:p>
    <w:p w14:paraId="6182DF8A" w14:textId="627757C0" w:rsidR="00E6426C" w:rsidRPr="00E6426C" w:rsidRDefault="00E6426C" w:rsidP="00D96216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E6426C">
        <w:rPr>
          <w:rFonts w:ascii="Arial" w:hAnsi="Arial" w:cs="Arial"/>
          <w:sz w:val="24"/>
          <w:szCs w:val="24"/>
        </w:rPr>
        <w:t xml:space="preserve">Committee: </w:t>
      </w:r>
      <w:r w:rsidRPr="00E6426C">
        <w:rPr>
          <w:rFonts w:ascii="Arial" w:hAnsi="Arial" w:cs="Arial"/>
          <w:sz w:val="24"/>
          <w:szCs w:val="24"/>
        </w:rPr>
        <w:tab/>
        <w:t>$100</w:t>
      </w:r>
      <w:r w:rsidR="00D96216">
        <w:rPr>
          <w:rFonts w:ascii="Arial" w:hAnsi="Arial" w:cs="Arial"/>
          <w:sz w:val="24"/>
          <w:szCs w:val="24"/>
        </w:rPr>
        <w:t>.00</w:t>
      </w:r>
      <w:r w:rsidR="00525E78">
        <w:rPr>
          <w:rFonts w:ascii="Arial" w:hAnsi="Arial" w:cs="Arial"/>
          <w:sz w:val="24"/>
          <w:szCs w:val="24"/>
        </w:rPr>
        <w:t xml:space="preserve"> (once per season only)</w:t>
      </w:r>
    </w:p>
    <w:p w14:paraId="74C6953C" w14:textId="3333E589" w:rsidR="00E6426C" w:rsidRPr="00E6426C" w:rsidRDefault="00E6426C" w:rsidP="00D96216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E6426C">
        <w:rPr>
          <w:rFonts w:ascii="Arial" w:hAnsi="Arial" w:cs="Arial"/>
          <w:sz w:val="24"/>
          <w:szCs w:val="24"/>
        </w:rPr>
        <w:t>Sibling:</w:t>
      </w:r>
      <w:r w:rsidRPr="00E642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6216" w:rsidRPr="00E6426C">
        <w:rPr>
          <w:rFonts w:ascii="Arial" w:hAnsi="Arial" w:cs="Arial"/>
          <w:sz w:val="24"/>
          <w:szCs w:val="24"/>
        </w:rPr>
        <w:t>$</w:t>
      </w:r>
      <w:r w:rsidR="00D96216">
        <w:rPr>
          <w:rFonts w:ascii="Arial" w:hAnsi="Arial" w:cs="Arial"/>
          <w:sz w:val="24"/>
          <w:szCs w:val="24"/>
        </w:rPr>
        <w:t xml:space="preserve"> 50.00 per additional child </w:t>
      </w:r>
      <w:r w:rsidR="00525E78">
        <w:rPr>
          <w:rFonts w:ascii="Arial" w:hAnsi="Arial" w:cs="Arial"/>
          <w:sz w:val="24"/>
          <w:szCs w:val="24"/>
        </w:rPr>
        <w:t>(</w:t>
      </w:r>
      <w:r w:rsidR="00D96216">
        <w:rPr>
          <w:rFonts w:ascii="Arial" w:hAnsi="Arial" w:cs="Arial"/>
          <w:sz w:val="24"/>
          <w:szCs w:val="24"/>
        </w:rPr>
        <w:t>non-accumulative</w:t>
      </w:r>
      <w:r w:rsidR="00525E78">
        <w:rPr>
          <w:rFonts w:ascii="Arial" w:hAnsi="Arial" w:cs="Arial"/>
          <w:sz w:val="24"/>
          <w:szCs w:val="24"/>
        </w:rPr>
        <w:t>)</w:t>
      </w:r>
    </w:p>
    <w:p w14:paraId="25961245" w14:textId="77777777" w:rsidR="00E6426C" w:rsidRDefault="00E6426C" w:rsidP="00E6426C">
      <w:pPr>
        <w:rPr>
          <w:rFonts w:ascii="Arial" w:hAnsi="Arial" w:cs="Arial"/>
        </w:rPr>
      </w:pPr>
    </w:p>
    <w:p w14:paraId="7476F5F9" w14:textId="0F5461AC" w:rsidR="00CF3F84" w:rsidRDefault="00D96216" w:rsidP="00D96216">
      <w:pPr>
        <w:spacing w:before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="00727CDB">
        <w:rPr>
          <w:rFonts w:ascii="Arial" w:hAnsi="Arial" w:cs="Arial"/>
        </w:rPr>
        <w:t>Payments:</w:t>
      </w:r>
    </w:p>
    <w:p w14:paraId="56BABEF6" w14:textId="4B6AE4A6" w:rsidR="00CF3F84" w:rsidRDefault="00727CDB" w:rsidP="00D96216">
      <w:pPr>
        <w:spacing w:before="120"/>
        <w:ind w:left="426"/>
        <w:rPr>
          <w:rFonts w:ascii="Arial" w:hAnsi="Arial" w:cs="Arial"/>
        </w:rPr>
      </w:pPr>
      <w:r>
        <w:rPr>
          <w:rFonts w:ascii="Arial" w:hAnsi="Arial" w:cs="Arial"/>
        </w:rPr>
        <w:t>Payment of 50%of the season fee is required u</w:t>
      </w:r>
      <w:r w:rsidR="00CF3F84">
        <w:rPr>
          <w:rFonts w:ascii="Arial" w:hAnsi="Arial" w:cs="Arial"/>
        </w:rPr>
        <w:t>pon regist</w:t>
      </w:r>
      <w:r w:rsidR="005359C3">
        <w:rPr>
          <w:rFonts w:ascii="Arial" w:hAnsi="Arial" w:cs="Arial"/>
        </w:rPr>
        <w:t>ration</w:t>
      </w:r>
      <w:r w:rsidR="00CF3F84">
        <w:rPr>
          <w:rFonts w:ascii="Arial" w:hAnsi="Arial" w:cs="Arial"/>
        </w:rPr>
        <w:t xml:space="preserve"> with </w:t>
      </w:r>
      <w:r w:rsidR="00830845">
        <w:rPr>
          <w:rFonts w:ascii="Arial" w:hAnsi="Arial" w:cs="Arial"/>
        </w:rPr>
        <w:t>WMBC</w:t>
      </w:r>
      <w:r w:rsidR="00D26BCA">
        <w:rPr>
          <w:rFonts w:ascii="Arial" w:hAnsi="Arial" w:cs="Arial"/>
        </w:rPr>
        <w:t xml:space="preserve">. </w:t>
      </w:r>
      <w:r w:rsidR="00D96216">
        <w:rPr>
          <w:rFonts w:ascii="Arial" w:hAnsi="Arial" w:cs="Arial"/>
        </w:rPr>
        <w:t xml:space="preserve">Players will not be registered </w:t>
      </w:r>
      <w:r>
        <w:rPr>
          <w:rFonts w:ascii="Arial" w:hAnsi="Arial" w:cs="Arial"/>
        </w:rPr>
        <w:t>and cannot</w:t>
      </w:r>
      <w:r w:rsidR="00D96216">
        <w:rPr>
          <w:rFonts w:ascii="Arial" w:hAnsi="Arial" w:cs="Arial"/>
        </w:rPr>
        <w:t xml:space="preserve"> commence play</w:t>
      </w:r>
      <w:r>
        <w:rPr>
          <w:rFonts w:ascii="Arial" w:hAnsi="Arial" w:cs="Arial"/>
        </w:rPr>
        <w:t>ing</w:t>
      </w:r>
      <w:r w:rsidR="00D96216">
        <w:rPr>
          <w:rFonts w:ascii="Arial" w:hAnsi="Arial" w:cs="Arial"/>
        </w:rPr>
        <w:t xml:space="preserve"> un</w:t>
      </w:r>
      <w:r w:rsidR="005359C3">
        <w:rPr>
          <w:rFonts w:ascii="Arial" w:hAnsi="Arial" w:cs="Arial"/>
        </w:rPr>
        <w:t xml:space="preserve">til </w:t>
      </w:r>
      <w:r w:rsidR="00D96216">
        <w:rPr>
          <w:rFonts w:ascii="Arial" w:hAnsi="Arial" w:cs="Arial"/>
        </w:rPr>
        <w:t>payment</w:t>
      </w:r>
      <w:r w:rsidR="005359C3">
        <w:rPr>
          <w:rFonts w:ascii="Arial" w:hAnsi="Arial" w:cs="Arial"/>
        </w:rPr>
        <w:t xml:space="preserve"> has been received</w:t>
      </w:r>
      <w:r w:rsidR="00D962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Teams will only be nominated once all players in the</w:t>
      </w:r>
      <w:r w:rsidRPr="00CF3F84">
        <w:rPr>
          <w:rFonts w:ascii="Arial" w:hAnsi="Arial" w:cs="Arial"/>
        </w:rPr>
        <w:t xml:space="preserve"> team have been registered and </w:t>
      </w:r>
      <w:r>
        <w:rPr>
          <w:rFonts w:ascii="Arial" w:hAnsi="Arial" w:cs="Arial"/>
        </w:rPr>
        <w:lastRenderedPageBreak/>
        <w:t xml:space="preserve">applicable </w:t>
      </w:r>
      <w:r w:rsidRPr="00CF3F84">
        <w:rPr>
          <w:rFonts w:ascii="Arial" w:hAnsi="Arial" w:cs="Arial"/>
        </w:rPr>
        <w:t>fees receive</w:t>
      </w:r>
      <w:r>
        <w:rPr>
          <w:rFonts w:ascii="Arial" w:hAnsi="Arial" w:cs="Arial"/>
        </w:rPr>
        <w:t xml:space="preserve">d, or a payment plan has been approved by the </w:t>
      </w:r>
      <w:r w:rsidR="00ED383F">
        <w:rPr>
          <w:rFonts w:ascii="Arial" w:hAnsi="Arial" w:cs="Arial"/>
        </w:rPr>
        <w:t>WMBC</w:t>
      </w:r>
      <w:r>
        <w:rPr>
          <w:rFonts w:ascii="Arial" w:hAnsi="Arial" w:cs="Arial"/>
        </w:rPr>
        <w:t xml:space="preserve"> Treasurer.</w:t>
      </w:r>
    </w:p>
    <w:p w14:paraId="08C0C81E" w14:textId="2E310A7F" w:rsidR="00CF3F84" w:rsidRDefault="00CF3F84" w:rsidP="00D96216">
      <w:pPr>
        <w:spacing w:before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The remaining </w:t>
      </w:r>
      <w:r w:rsidR="005359C3">
        <w:rPr>
          <w:rFonts w:ascii="Arial" w:hAnsi="Arial" w:cs="Arial"/>
        </w:rPr>
        <w:t xml:space="preserve">50% </w:t>
      </w:r>
      <w:r>
        <w:rPr>
          <w:rFonts w:ascii="Arial" w:hAnsi="Arial" w:cs="Arial"/>
        </w:rPr>
        <w:t>o</w:t>
      </w:r>
      <w:r w:rsidR="00E6426C">
        <w:rPr>
          <w:rFonts w:ascii="Arial" w:hAnsi="Arial" w:cs="Arial"/>
        </w:rPr>
        <w:t xml:space="preserve">f the season fee </w:t>
      </w:r>
      <w:r w:rsidR="005359C3" w:rsidRPr="00D26BCA">
        <w:rPr>
          <w:rFonts w:ascii="Arial" w:hAnsi="Arial" w:cs="Arial"/>
          <w:b/>
          <w:u w:val="single"/>
        </w:rPr>
        <w:t>must</w:t>
      </w:r>
      <w:r w:rsidR="005359C3">
        <w:rPr>
          <w:rFonts w:ascii="Arial" w:hAnsi="Arial" w:cs="Arial"/>
        </w:rPr>
        <w:t xml:space="preserve"> be paid</w:t>
      </w:r>
      <w:r w:rsidR="00E6426C">
        <w:rPr>
          <w:rFonts w:ascii="Arial" w:hAnsi="Arial" w:cs="Arial"/>
        </w:rPr>
        <w:t xml:space="preserve"> prior to the commencement of </w:t>
      </w:r>
      <w:r w:rsidR="00727CDB">
        <w:rPr>
          <w:rFonts w:ascii="Arial" w:hAnsi="Arial" w:cs="Arial"/>
        </w:rPr>
        <w:t xml:space="preserve">round 4 </w:t>
      </w:r>
      <w:r w:rsidR="00E6426C">
        <w:rPr>
          <w:rFonts w:ascii="Arial" w:hAnsi="Arial" w:cs="Arial"/>
        </w:rPr>
        <w:t>of the season.</w:t>
      </w:r>
      <w:r w:rsidR="00D96216">
        <w:rPr>
          <w:rFonts w:ascii="Arial" w:hAnsi="Arial" w:cs="Arial"/>
        </w:rPr>
        <w:t xml:space="preserve"> </w:t>
      </w:r>
      <w:r w:rsidR="00727CDB">
        <w:rPr>
          <w:rFonts w:ascii="Arial" w:hAnsi="Arial" w:cs="Arial"/>
        </w:rPr>
        <w:t xml:space="preserve"> At the completion of round 4, players with overdue fees who do not have an approved payment plan in place will be deregistered.</w:t>
      </w:r>
    </w:p>
    <w:p w14:paraId="41B6C0B9" w14:textId="77777777" w:rsidR="005359C3" w:rsidRDefault="00727CDB" w:rsidP="005359C3">
      <w:pPr>
        <w:spacing w:before="120"/>
        <w:ind w:left="426"/>
        <w:rPr>
          <w:rFonts w:ascii="Arial" w:hAnsi="Arial" w:cs="Arial"/>
        </w:rPr>
      </w:pPr>
      <w:r>
        <w:rPr>
          <w:rFonts w:ascii="Arial" w:hAnsi="Arial" w:cs="Arial"/>
        </w:rPr>
        <w:t>Pa</w:t>
      </w:r>
      <w:r w:rsidR="00830845">
        <w:rPr>
          <w:rFonts w:ascii="Arial" w:hAnsi="Arial" w:cs="Arial"/>
        </w:rPr>
        <w:t>yments are to be made by cash or c</w:t>
      </w:r>
      <w:r>
        <w:rPr>
          <w:rFonts w:ascii="Arial" w:hAnsi="Arial" w:cs="Arial"/>
        </w:rPr>
        <w:t>heque</w:t>
      </w:r>
      <w:r w:rsidR="008D3E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via electronic transfer into the nominated WMBC </w:t>
      </w:r>
      <w:r w:rsidR="005359C3">
        <w:rPr>
          <w:rFonts w:ascii="Arial" w:hAnsi="Arial" w:cs="Arial"/>
        </w:rPr>
        <w:t>bank account.  Bank account details will be provided at the time of registration and/or invoicing.</w:t>
      </w:r>
    </w:p>
    <w:p w14:paraId="466D0925" w14:textId="1B0C3F1E" w:rsidR="005359C3" w:rsidRDefault="005359C3" w:rsidP="005359C3">
      <w:pPr>
        <w:spacing w:before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Cheques should be made payable to </w:t>
      </w:r>
      <w:r>
        <w:rPr>
          <w:rFonts w:ascii="Arial" w:hAnsi="Arial" w:cs="Arial"/>
          <w:b/>
        </w:rPr>
        <w:t xml:space="preserve">Wests Magpies Basketball </w:t>
      </w:r>
      <w:r w:rsidRPr="00247F6C">
        <w:rPr>
          <w:rFonts w:ascii="Arial" w:hAnsi="Arial" w:cs="Arial"/>
        </w:rPr>
        <w:t>Club</w:t>
      </w:r>
      <w:r>
        <w:rPr>
          <w:rFonts w:ascii="Arial" w:hAnsi="Arial" w:cs="Arial"/>
        </w:rPr>
        <w:t>.</w:t>
      </w:r>
    </w:p>
    <w:p w14:paraId="00535260" w14:textId="04A0696A" w:rsidR="00727CDB" w:rsidRDefault="00830845" w:rsidP="00D96216">
      <w:pPr>
        <w:spacing w:before="120"/>
        <w:ind w:left="426"/>
        <w:rPr>
          <w:rFonts w:ascii="Arial" w:hAnsi="Arial" w:cs="Arial"/>
        </w:rPr>
      </w:pPr>
      <w:r w:rsidRPr="008D3EB7">
        <w:rPr>
          <w:rFonts w:ascii="Arial" w:hAnsi="Arial" w:cs="Arial"/>
        </w:rPr>
        <w:t>Credit</w:t>
      </w:r>
      <w:r>
        <w:rPr>
          <w:rFonts w:ascii="Arial" w:hAnsi="Arial" w:cs="Arial"/>
        </w:rPr>
        <w:t xml:space="preserve"> card payments may be available from time to </w:t>
      </w:r>
      <w:r w:rsidR="00D26BCA">
        <w:rPr>
          <w:rFonts w:ascii="Arial" w:hAnsi="Arial" w:cs="Arial"/>
        </w:rPr>
        <w:t>time;</w:t>
      </w:r>
      <w:r>
        <w:rPr>
          <w:rFonts w:ascii="Arial" w:hAnsi="Arial" w:cs="Arial"/>
        </w:rPr>
        <w:t xml:space="preserve"> however the </w:t>
      </w:r>
      <w:r w:rsidR="008D3EB7">
        <w:rPr>
          <w:rFonts w:ascii="Arial" w:hAnsi="Arial" w:cs="Arial"/>
        </w:rPr>
        <w:t>person paying</w:t>
      </w:r>
      <w:r w:rsidR="00727CDB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be liable for any</w:t>
      </w:r>
      <w:r w:rsidR="00727CDB">
        <w:rPr>
          <w:rFonts w:ascii="Arial" w:hAnsi="Arial" w:cs="Arial"/>
        </w:rPr>
        <w:t xml:space="preserve"> </w:t>
      </w:r>
      <w:r w:rsidR="008D3EB7">
        <w:rPr>
          <w:rFonts w:ascii="Arial" w:hAnsi="Arial" w:cs="Arial"/>
        </w:rPr>
        <w:t xml:space="preserve">applicable </w:t>
      </w:r>
      <w:r w:rsidR="00727CDB">
        <w:rPr>
          <w:rFonts w:ascii="Arial" w:hAnsi="Arial" w:cs="Arial"/>
        </w:rPr>
        <w:t xml:space="preserve">merchant fees if paying by </w:t>
      </w:r>
      <w:r>
        <w:rPr>
          <w:rFonts w:ascii="Arial" w:hAnsi="Arial" w:cs="Arial"/>
        </w:rPr>
        <w:t>this method</w:t>
      </w:r>
      <w:r w:rsidR="00727CDB">
        <w:rPr>
          <w:rFonts w:ascii="Arial" w:hAnsi="Arial" w:cs="Arial"/>
        </w:rPr>
        <w:t>.</w:t>
      </w:r>
    </w:p>
    <w:p w14:paraId="15533D76" w14:textId="08533FAD" w:rsidR="00727CDB" w:rsidRDefault="00727CDB" w:rsidP="00727CDB">
      <w:pPr>
        <w:spacing w:before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3.4 Payment Plans:</w:t>
      </w:r>
      <w:bookmarkStart w:id="0" w:name="_GoBack"/>
      <w:bookmarkEnd w:id="0"/>
    </w:p>
    <w:p w14:paraId="5C4CA53A" w14:textId="261CC0CF" w:rsidR="00830845" w:rsidRDefault="00D96216" w:rsidP="00D26BCA">
      <w:pPr>
        <w:spacing w:before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Flexible payment plans can be approved through the </w:t>
      </w:r>
      <w:r w:rsidR="00ED383F">
        <w:rPr>
          <w:rFonts w:ascii="Arial" w:hAnsi="Arial" w:cs="Arial"/>
        </w:rPr>
        <w:t>WMBC</w:t>
      </w:r>
      <w:r>
        <w:rPr>
          <w:rFonts w:ascii="Arial" w:hAnsi="Arial" w:cs="Arial"/>
        </w:rPr>
        <w:t xml:space="preserve"> </w:t>
      </w:r>
      <w:r w:rsidR="001E5CD3">
        <w:rPr>
          <w:rFonts w:ascii="Arial" w:hAnsi="Arial" w:cs="Arial"/>
        </w:rPr>
        <w:t>Treasurer; however this must be arranged prior to the commencement of the season</w:t>
      </w:r>
      <w:r>
        <w:rPr>
          <w:rFonts w:ascii="Arial" w:hAnsi="Arial" w:cs="Arial"/>
        </w:rPr>
        <w:t>.</w:t>
      </w:r>
    </w:p>
    <w:p w14:paraId="51F2197F" w14:textId="6D21CD09" w:rsidR="00830845" w:rsidRDefault="00830845" w:rsidP="00D26BCA">
      <w:pPr>
        <w:spacing w:before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3.5 Refunds:</w:t>
      </w:r>
    </w:p>
    <w:p w14:paraId="359308C6" w14:textId="0AACD319" w:rsidR="00727CDB" w:rsidRDefault="00727CDB" w:rsidP="00D26BCA">
      <w:pPr>
        <w:spacing w:before="120"/>
        <w:ind w:left="426"/>
        <w:rPr>
          <w:rFonts w:ascii="Arial" w:hAnsi="Arial" w:cs="Arial"/>
        </w:rPr>
      </w:pPr>
      <w:r w:rsidRPr="00CF3F84">
        <w:rPr>
          <w:rFonts w:ascii="Arial" w:hAnsi="Arial" w:cs="Arial"/>
        </w:rPr>
        <w:t>Refunds will</w:t>
      </w:r>
      <w:r w:rsidR="002F6915">
        <w:rPr>
          <w:rFonts w:ascii="Arial" w:hAnsi="Arial" w:cs="Arial"/>
        </w:rPr>
        <w:t xml:space="preserve"> not be provided unless there are</w:t>
      </w:r>
      <w:r w:rsidRPr="00CF3F84">
        <w:rPr>
          <w:rFonts w:ascii="Arial" w:hAnsi="Arial" w:cs="Arial"/>
        </w:rPr>
        <w:t xml:space="preserve"> extenuating circumstances and will be done s</w:t>
      </w:r>
      <w:r w:rsidR="00ED383F">
        <w:rPr>
          <w:rFonts w:ascii="Arial" w:hAnsi="Arial" w:cs="Arial"/>
        </w:rPr>
        <w:t>o at the discretion of the WMBC C</w:t>
      </w:r>
      <w:r w:rsidRPr="00CF3F84">
        <w:rPr>
          <w:rFonts w:ascii="Arial" w:hAnsi="Arial" w:cs="Arial"/>
        </w:rPr>
        <w:t>ommittee.</w:t>
      </w:r>
    </w:p>
    <w:p w14:paraId="44C3D2FF" w14:textId="706DD1C3" w:rsidR="00830845" w:rsidRDefault="00525E78" w:rsidP="00D26BCA">
      <w:pPr>
        <w:spacing w:before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830845">
        <w:rPr>
          <w:rFonts w:ascii="Arial" w:hAnsi="Arial" w:cs="Arial"/>
        </w:rPr>
        <w:t xml:space="preserve"> Clearances:</w:t>
      </w:r>
    </w:p>
    <w:p w14:paraId="484B999C" w14:textId="3FDE276F" w:rsidR="00727CDB" w:rsidRDefault="00727CDB" w:rsidP="00727CDB">
      <w:pPr>
        <w:spacing w:before="120"/>
        <w:ind w:left="426"/>
        <w:rPr>
          <w:rFonts w:ascii="Arial" w:hAnsi="Arial" w:cs="Arial"/>
        </w:rPr>
      </w:pPr>
      <w:r w:rsidRPr="00CF3F84">
        <w:rPr>
          <w:rFonts w:ascii="Arial" w:hAnsi="Arial" w:cs="Arial"/>
        </w:rPr>
        <w:t xml:space="preserve">No clearances </w:t>
      </w:r>
      <w:r w:rsidR="00830845">
        <w:rPr>
          <w:rFonts w:ascii="Arial" w:hAnsi="Arial" w:cs="Arial"/>
        </w:rPr>
        <w:t xml:space="preserve">to other clubs </w:t>
      </w:r>
      <w:r w:rsidR="00525E78">
        <w:rPr>
          <w:rFonts w:ascii="Arial" w:hAnsi="Arial" w:cs="Arial"/>
        </w:rPr>
        <w:t>will be provided until</w:t>
      </w:r>
      <w:r w:rsidRPr="00CF3F84">
        <w:rPr>
          <w:rFonts w:ascii="Arial" w:hAnsi="Arial" w:cs="Arial"/>
        </w:rPr>
        <w:t xml:space="preserve"> all </w:t>
      </w:r>
      <w:r w:rsidR="005359C3">
        <w:rPr>
          <w:rFonts w:ascii="Arial" w:hAnsi="Arial" w:cs="Arial"/>
        </w:rPr>
        <w:t xml:space="preserve">outstanding </w:t>
      </w:r>
      <w:r w:rsidRPr="00CF3F84">
        <w:rPr>
          <w:rFonts w:ascii="Arial" w:hAnsi="Arial" w:cs="Arial"/>
        </w:rPr>
        <w:t>fees</w:t>
      </w:r>
      <w:r w:rsidR="00525E78">
        <w:rPr>
          <w:rFonts w:ascii="Arial" w:hAnsi="Arial" w:cs="Arial"/>
        </w:rPr>
        <w:t xml:space="preserve"> payable to WMBC </w:t>
      </w:r>
      <w:r w:rsidRPr="00CF3F84">
        <w:rPr>
          <w:rFonts w:ascii="Arial" w:hAnsi="Arial" w:cs="Arial"/>
        </w:rPr>
        <w:t>are settled</w:t>
      </w:r>
      <w:r w:rsidR="005359C3">
        <w:rPr>
          <w:rFonts w:ascii="Arial" w:hAnsi="Arial" w:cs="Arial"/>
        </w:rPr>
        <w:t xml:space="preserve"> and all WMBC uniforms are returned to the club</w:t>
      </w:r>
      <w:r w:rsidRPr="00CF3F84">
        <w:rPr>
          <w:rFonts w:ascii="Arial" w:hAnsi="Arial" w:cs="Arial"/>
        </w:rPr>
        <w:t>.</w:t>
      </w:r>
    </w:p>
    <w:p w14:paraId="3C226433" w14:textId="1E2C63C5" w:rsidR="00ED383F" w:rsidRDefault="00ED383F" w:rsidP="00ED383F">
      <w:pPr>
        <w:spacing w:before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3.6 Disputes:</w:t>
      </w:r>
    </w:p>
    <w:p w14:paraId="0E6ACB1A" w14:textId="4F841E5A" w:rsidR="00ED383F" w:rsidRDefault="00ED383F" w:rsidP="00ED383F">
      <w:pPr>
        <w:spacing w:before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All disputes regarding fees payable should be referred to the WMBC Treasurer or the WMBC Vice-President of </w:t>
      </w:r>
      <w:proofErr w:type="gramStart"/>
      <w:r>
        <w:rPr>
          <w:rFonts w:ascii="Arial" w:hAnsi="Arial" w:cs="Arial"/>
        </w:rPr>
        <w:t>Juniors</w:t>
      </w:r>
      <w:proofErr w:type="gramEnd"/>
      <w:r>
        <w:rPr>
          <w:rFonts w:ascii="Arial" w:hAnsi="Arial" w:cs="Arial"/>
        </w:rPr>
        <w:t xml:space="preserve"> in the first instance</w:t>
      </w:r>
      <w:r w:rsidRPr="00CF3F84">
        <w:rPr>
          <w:rFonts w:ascii="Arial" w:hAnsi="Arial" w:cs="Arial"/>
        </w:rPr>
        <w:t>.</w:t>
      </w:r>
    </w:p>
    <w:p w14:paraId="1A5627DF" w14:textId="77777777" w:rsidR="00727CDB" w:rsidRDefault="00727CDB" w:rsidP="00D26BCA">
      <w:pPr>
        <w:spacing w:before="120"/>
        <w:rPr>
          <w:rFonts w:ascii="Arial" w:hAnsi="Arial" w:cs="Arial"/>
        </w:rPr>
      </w:pPr>
    </w:p>
    <w:p w14:paraId="48E3DF0E" w14:textId="77777777" w:rsidR="001E5CD3" w:rsidRDefault="001E5CD3" w:rsidP="001E5CD3">
      <w:pPr>
        <w:ind w:left="567"/>
        <w:rPr>
          <w:rFonts w:ascii="Arial" w:hAnsi="Arial" w:cs="Arial"/>
        </w:rPr>
      </w:pPr>
    </w:p>
    <w:p w14:paraId="569FCA25" w14:textId="77777777" w:rsidR="00B92109" w:rsidRDefault="00B92109" w:rsidP="00B92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23E501" w14:textId="77777777" w:rsidR="00D26BCA" w:rsidRDefault="00D26BCA" w:rsidP="00B92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15406A" w14:textId="77777777" w:rsidR="00D26BCA" w:rsidRDefault="00D26BCA" w:rsidP="00B92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6D8A82" w14:textId="77777777" w:rsidR="00D26BCA" w:rsidRDefault="00D26BCA" w:rsidP="00D26BC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Kim Malcolm</w:t>
      </w:r>
    </w:p>
    <w:p w14:paraId="25676AC7" w14:textId="77777777" w:rsidR="00D26BCA" w:rsidRDefault="00D26BCA" w:rsidP="00D26BC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14:paraId="0B782E10" w14:textId="77777777" w:rsidR="00D26BCA" w:rsidRDefault="00D26BCA" w:rsidP="00D26BC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Wests Magpies Basketball Club</w:t>
      </w:r>
    </w:p>
    <w:p w14:paraId="1C8BC028" w14:textId="77777777" w:rsidR="00D26BCA" w:rsidRDefault="00D26BCA" w:rsidP="00D26BCA">
      <w:pPr>
        <w:ind w:left="426"/>
        <w:rPr>
          <w:rFonts w:ascii="Arial" w:hAnsi="Arial" w:cs="Arial"/>
        </w:rPr>
      </w:pPr>
    </w:p>
    <w:p w14:paraId="385775AE" w14:textId="56A0CF16" w:rsidR="00D26BCA" w:rsidRDefault="00D26BCA" w:rsidP="00D26BC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Date: 21</w:t>
      </w:r>
      <w:r>
        <w:rPr>
          <w:rFonts w:ascii="Arial" w:hAnsi="Arial" w:cs="Arial"/>
        </w:rPr>
        <w:t xml:space="preserve"> August 2015</w:t>
      </w:r>
    </w:p>
    <w:p w14:paraId="4754EF4F" w14:textId="77777777" w:rsidR="00D26BCA" w:rsidRPr="00C36E4C" w:rsidRDefault="00D26BCA" w:rsidP="00B92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1ABFF0" w14:textId="77777777" w:rsidR="00B92109" w:rsidRPr="00C36E4C" w:rsidRDefault="00B92109" w:rsidP="00B92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36268D" w14:textId="60A81378" w:rsidR="000A65E0" w:rsidRPr="00C36E4C" w:rsidRDefault="000A65E0" w:rsidP="000A65E0">
      <w:pPr>
        <w:jc w:val="both"/>
        <w:rPr>
          <w:rFonts w:ascii="Arial" w:hAnsi="Arial" w:cs="Arial"/>
        </w:rPr>
      </w:pPr>
    </w:p>
    <w:sectPr w:rsidR="000A65E0" w:rsidRPr="00C36E4C" w:rsidSect="00CF3F84">
      <w:headerReference w:type="default" r:id="rId9"/>
      <w:footerReference w:type="default" r:id="rId10"/>
      <w:pgSz w:w="11900" w:h="16820"/>
      <w:pgMar w:top="1440" w:right="1268" w:bottom="1440" w:left="108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CB78E" w14:textId="77777777" w:rsidR="002C5349" w:rsidRDefault="002C5349">
      <w:r>
        <w:separator/>
      </w:r>
    </w:p>
  </w:endnote>
  <w:endnote w:type="continuationSeparator" w:id="0">
    <w:p w14:paraId="098ADAA1" w14:textId="77777777" w:rsidR="002C5349" w:rsidRDefault="002C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E1F5E" w14:textId="77777777" w:rsidR="00F06724" w:rsidRDefault="00F06724">
    <w:pPr>
      <w:pStyle w:val="Footer"/>
    </w:pPr>
  </w:p>
  <w:p w14:paraId="4016195D" w14:textId="77777777" w:rsidR="00F06724" w:rsidRDefault="00F067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89E64D" wp14:editId="3454F0FD">
              <wp:simplePos x="0" y="0"/>
              <wp:positionH relativeFrom="column">
                <wp:posOffset>114300</wp:posOffset>
              </wp:positionH>
              <wp:positionV relativeFrom="paragraph">
                <wp:posOffset>125095</wp:posOffset>
              </wp:positionV>
              <wp:extent cx="6400800" cy="0"/>
              <wp:effectExtent l="25400" t="23495" r="38100" b="4000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8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85pt" to="513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" strokecolor="#338699" strokeweight="3pt"/>
          </w:pict>
        </mc:Fallback>
      </mc:AlternateContent>
    </w:r>
  </w:p>
  <w:p w14:paraId="2AD7D1D0" w14:textId="77777777" w:rsidR="00F06724" w:rsidRPr="00C36E4C" w:rsidRDefault="00F06724" w:rsidP="00292D48">
    <w:pPr>
      <w:pStyle w:val="Footer"/>
      <w:ind w:left="360"/>
      <w:rPr>
        <w:rFonts w:asciiTheme="minorHAnsi" w:hAnsiTheme="minorHAnsi"/>
        <w:i/>
        <w:sz w:val="20"/>
        <w:szCs w:val="20"/>
      </w:rPr>
    </w:pPr>
    <w:r w:rsidRPr="00C36E4C">
      <w:rPr>
        <w:rFonts w:asciiTheme="minorHAnsi" w:hAnsiTheme="minorHAnsi"/>
        <w:i/>
        <w:sz w:val="20"/>
        <w:szCs w:val="20"/>
      </w:rPr>
      <w:t>* An Incorporated organisation  *  Sponsored by Magpies Sports Club  *  Major Club within Basketball ACT  *</w:t>
    </w:r>
  </w:p>
  <w:p w14:paraId="3498E7EA" w14:textId="77777777" w:rsidR="00F06724" w:rsidRPr="00C36E4C" w:rsidRDefault="00F06724" w:rsidP="00292D48">
    <w:pPr>
      <w:pStyle w:val="Footer"/>
      <w:rPr>
        <w:rFonts w:asciiTheme="minorHAnsi" w:hAnsiTheme="minorHAnsi"/>
        <w:i/>
        <w:sz w:val="20"/>
        <w:szCs w:val="20"/>
      </w:rPr>
    </w:pPr>
  </w:p>
  <w:p w14:paraId="6905BD31" w14:textId="73045E50" w:rsidR="00F06724" w:rsidRPr="00C36E4C" w:rsidRDefault="00F06724" w:rsidP="00292D48">
    <w:pPr>
      <w:pStyle w:val="Footer"/>
      <w:tabs>
        <w:tab w:val="clear" w:pos="4320"/>
        <w:tab w:val="clear" w:pos="8640"/>
        <w:tab w:val="left" w:pos="5760"/>
      </w:tabs>
      <w:ind w:left="360"/>
      <w:rPr>
        <w:rFonts w:asciiTheme="minorHAnsi" w:hAnsiTheme="minorHAnsi"/>
        <w:sz w:val="18"/>
        <w:szCs w:val="18"/>
      </w:rPr>
    </w:pPr>
    <w:r w:rsidRPr="00C36E4C">
      <w:rPr>
        <w:rFonts w:asciiTheme="minorHAnsi" w:hAnsiTheme="minorHAnsi"/>
        <w:i/>
        <w:sz w:val="18"/>
        <w:szCs w:val="18"/>
      </w:rPr>
      <w:t xml:space="preserve">Postal Address </w:t>
    </w:r>
    <w:r w:rsidRPr="00C36E4C">
      <w:rPr>
        <w:rFonts w:asciiTheme="minorHAnsi" w:hAnsiTheme="minorHAnsi"/>
        <w:sz w:val="18"/>
        <w:szCs w:val="18"/>
      </w:rPr>
      <w:t>PO Box 54, Kippax ACT 2615</w:t>
    </w:r>
    <w:r w:rsidRPr="00C36E4C">
      <w:rPr>
        <w:rFonts w:asciiTheme="minorHAnsi" w:hAnsiTheme="minorHAnsi"/>
        <w:sz w:val="18"/>
        <w:szCs w:val="18"/>
      </w:rPr>
      <w:tab/>
    </w:r>
    <w:r w:rsidRPr="00C36E4C">
      <w:rPr>
        <w:rFonts w:asciiTheme="minorHAnsi" w:hAnsiTheme="minorHAnsi"/>
        <w:i/>
        <w:sz w:val="18"/>
        <w:szCs w:val="18"/>
      </w:rPr>
      <w:t xml:space="preserve">Internet: </w:t>
    </w:r>
    <w:r w:rsidRPr="00C36E4C">
      <w:rPr>
        <w:rFonts w:asciiTheme="minorHAnsi" w:hAnsiTheme="minorHAnsi"/>
        <w:i/>
        <w:sz w:val="18"/>
        <w:szCs w:val="18"/>
      </w:rPr>
      <w:tab/>
    </w:r>
    <w:hyperlink r:id="rId1" w:history="1">
      <w:r w:rsidRPr="00C36E4C">
        <w:rPr>
          <w:rStyle w:val="Hyperlink"/>
          <w:rFonts w:asciiTheme="minorHAnsi" w:hAnsiTheme="minorHAnsi"/>
          <w:i/>
          <w:sz w:val="18"/>
          <w:szCs w:val="18"/>
        </w:rPr>
        <w:t>www.westmagpies.basketball.net.au</w:t>
      </w:r>
    </w:hyperlink>
  </w:p>
  <w:p w14:paraId="1C38020E" w14:textId="77777777" w:rsidR="00F06724" w:rsidRPr="00C36E4C" w:rsidRDefault="00F06724" w:rsidP="00292D48">
    <w:pPr>
      <w:pStyle w:val="Footer"/>
      <w:tabs>
        <w:tab w:val="clear" w:pos="4320"/>
        <w:tab w:val="clear" w:pos="8640"/>
        <w:tab w:val="left" w:pos="5760"/>
        <w:tab w:val="left" w:pos="7200"/>
      </w:tabs>
      <w:ind w:left="360"/>
      <w:jc w:val="center"/>
      <w:rPr>
        <w:rFonts w:asciiTheme="minorHAnsi" w:hAnsiTheme="minorHAnsi"/>
        <w:i/>
        <w:sz w:val="18"/>
        <w:szCs w:val="18"/>
      </w:rPr>
    </w:pPr>
    <w:r w:rsidRPr="00C36E4C">
      <w:rPr>
        <w:rFonts w:asciiTheme="minorHAnsi" w:hAnsiTheme="minorHAnsi"/>
        <w:i/>
        <w:sz w:val="18"/>
        <w:szCs w:val="18"/>
      </w:rPr>
      <w:tab/>
      <w:t>Email:</w:t>
    </w:r>
    <w:hyperlink r:id="rId2" w:history="1">
      <w:r w:rsidRPr="00C36E4C">
        <w:rPr>
          <w:rStyle w:val="Hyperlink"/>
          <w:rFonts w:asciiTheme="minorHAnsi" w:hAnsiTheme="minorHAnsi"/>
          <w:i/>
          <w:sz w:val="18"/>
          <w:szCs w:val="18"/>
        </w:rPr>
        <w:t>wests.basketball@gmail.com</w:t>
      </w:r>
    </w:hyperlink>
  </w:p>
  <w:p w14:paraId="2BB3933A" w14:textId="77777777" w:rsidR="00F06724" w:rsidRPr="002930A7" w:rsidRDefault="00F06724" w:rsidP="0019296C">
    <w:pPr>
      <w:pStyle w:val="Footer"/>
      <w:tabs>
        <w:tab w:val="clear" w:pos="4320"/>
        <w:tab w:val="clear" w:pos="8640"/>
        <w:tab w:val="left" w:pos="4680"/>
      </w:tabs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258BF" w14:textId="77777777" w:rsidR="002C5349" w:rsidRDefault="002C5349">
      <w:r>
        <w:separator/>
      </w:r>
    </w:p>
  </w:footnote>
  <w:footnote w:type="continuationSeparator" w:id="0">
    <w:p w14:paraId="4F4B4320" w14:textId="77777777" w:rsidR="002C5349" w:rsidRDefault="002C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97C7" w14:textId="50A00641" w:rsidR="00F06724" w:rsidRPr="00C36E4C" w:rsidRDefault="00D26BCA" w:rsidP="00292D48">
    <w:pPr>
      <w:pStyle w:val="Header"/>
      <w:jc w:val="center"/>
      <w:rPr>
        <w:rFonts w:ascii="Arial" w:hAnsi="Arial" w:cs="Arial"/>
        <w:sz w:val="40"/>
        <w:szCs w:val="40"/>
      </w:rPr>
    </w:pPr>
    <w:r>
      <w:rPr>
        <w:noProof/>
        <w:lang w:eastAsia="en-AU"/>
      </w:rPr>
      <w:drawing>
        <wp:inline distT="0" distB="0" distL="0" distR="0" wp14:anchorId="64AF5329" wp14:editId="35162ECD">
          <wp:extent cx="690579" cy="371475"/>
          <wp:effectExtent l="19050" t="19050" r="1460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485" cy="376804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F06724" w:rsidRPr="00C36E4C">
      <w:rPr>
        <w:rFonts w:ascii="Arial" w:hAnsi="Arial" w:cs="Arial"/>
        <w:noProof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E04EAE" wp14:editId="2E242ADF">
              <wp:simplePos x="0" y="0"/>
              <wp:positionH relativeFrom="column">
                <wp:posOffset>2743200</wp:posOffset>
              </wp:positionH>
              <wp:positionV relativeFrom="paragraph">
                <wp:posOffset>-228600</wp:posOffset>
              </wp:positionV>
              <wp:extent cx="781050" cy="634365"/>
              <wp:effectExtent l="0" t="0" r="0" b="0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DEBA8" w14:textId="4E4F4220" w:rsidR="00F06724" w:rsidRPr="007414FE" w:rsidRDefault="00F06724" w:rsidP="00CF3F84">
                          <w:pPr>
                            <w:pStyle w:val="Head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in;margin-top:-18pt;width:61.5pt;height:4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" stroked="f">
              <v:textbox style="mso-fit-shape-to-text:t">
                <w:txbxContent>
                  <w:p w14:paraId="39ADEBA8" w14:textId="4E4F4220" w:rsidR="00F06724" w:rsidRPr="007414FE" w:rsidRDefault="00F06724" w:rsidP="00CF3F84">
                    <w:pPr>
                      <w:pStyle w:val="Header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sz w:val="44"/>
        <w:szCs w:val="44"/>
      </w:rPr>
      <w:t xml:space="preserve">  </w:t>
    </w:r>
    <w:r w:rsidR="00F06724" w:rsidRPr="00C36E4C">
      <w:rPr>
        <w:rFonts w:ascii="Arial" w:hAnsi="Arial" w:cs="Arial"/>
        <w:sz w:val="44"/>
        <w:szCs w:val="44"/>
      </w:rPr>
      <w:t>W</w:t>
    </w:r>
    <w:r w:rsidR="00F06724" w:rsidRPr="00C36E4C">
      <w:rPr>
        <w:rFonts w:ascii="Arial" w:hAnsi="Arial" w:cs="Arial"/>
        <w:sz w:val="36"/>
        <w:szCs w:val="36"/>
      </w:rPr>
      <w:t>ESTS</w:t>
    </w:r>
    <w:r w:rsidR="00F06724" w:rsidRPr="00C36E4C">
      <w:rPr>
        <w:rFonts w:ascii="Arial" w:hAnsi="Arial" w:cs="Arial"/>
        <w:sz w:val="40"/>
        <w:szCs w:val="40"/>
      </w:rPr>
      <w:t xml:space="preserve"> </w:t>
    </w:r>
    <w:r w:rsidR="00F06724" w:rsidRPr="00C36E4C">
      <w:rPr>
        <w:rFonts w:ascii="Arial" w:hAnsi="Arial" w:cs="Arial"/>
        <w:sz w:val="44"/>
        <w:szCs w:val="44"/>
      </w:rPr>
      <w:t>M</w:t>
    </w:r>
    <w:r w:rsidR="00F06724" w:rsidRPr="00C36E4C">
      <w:rPr>
        <w:rFonts w:ascii="Arial" w:hAnsi="Arial" w:cs="Arial"/>
        <w:sz w:val="36"/>
        <w:szCs w:val="36"/>
      </w:rPr>
      <w:t>AGPIES</w:t>
    </w:r>
    <w:r>
      <w:rPr>
        <w:rFonts w:ascii="Arial" w:hAnsi="Arial" w:cs="Arial"/>
        <w:sz w:val="36"/>
        <w:szCs w:val="36"/>
      </w:rPr>
      <w:t xml:space="preserve"> </w:t>
    </w:r>
    <w:r w:rsidR="00CF3F84">
      <w:rPr>
        <w:rFonts w:ascii="Arial" w:hAnsi="Arial" w:cs="Arial"/>
        <w:sz w:val="40"/>
        <w:szCs w:val="40"/>
      </w:rPr>
      <w:tab/>
    </w:r>
    <w:r w:rsidR="00F06724" w:rsidRPr="00C36E4C">
      <w:rPr>
        <w:rFonts w:ascii="Arial" w:hAnsi="Arial" w:cs="Arial"/>
        <w:sz w:val="44"/>
        <w:szCs w:val="44"/>
      </w:rPr>
      <w:t>B</w:t>
    </w:r>
    <w:r w:rsidR="00F06724" w:rsidRPr="00C36E4C">
      <w:rPr>
        <w:rFonts w:ascii="Arial" w:hAnsi="Arial" w:cs="Arial"/>
        <w:sz w:val="36"/>
        <w:szCs w:val="36"/>
      </w:rPr>
      <w:t>ASKETBALL</w:t>
    </w:r>
    <w:r w:rsidR="00F06724" w:rsidRPr="00C36E4C">
      <w:rPr>
        <w:rFonts w:ascii="Arial" w:hAnsi="Arial" w:cs="Arial"/>
        <w:sz w:val="40"/>
        <w:szCs w:val="40"/>
      </w:rPr>
      <w:t xml:space="preserve"> </w:t>
    </w:r>
    <w:r w:rsidR="00F06724" w:rsidRPr="00C36E4C">
      <w:rPr>
        <w:rFonts w:ascii="Arial" w:hAnsi="Arial" w:cs="Arial"/>
        <w:sz w:val="44"/>
        <w:szCs w:val="44"/>
      </w:rPr>
      <w:t>C</w:t>
    </w:r>
    <w:r w:rsidR="00F06724" w:rsidRPr="00C36E4C">
      <w:rPr>
        <w:rFonts w:ascii="Arial" w:hAnsi="Arial" w:cs="Arial"/>
        <w:sz w:val="36"/>
        <w:szCs w:val="36"/>
      </w:rPr>
      <w:t>LUB</w:t>
    </w:r>
    <w:r>
      <w:rPr>
        <w:noProof/>
        <w:sz w:val="40"/>
        <w:szCs w:val="40"/>
        <w:lang w:eastAsia="en-AU"/>
      </w:rPr>
      <w:drawing>
        <wp:inline distT="0" distB="0" distL="0" distR="0" wp14:anchorId="4BA7392A" wp14:editId="6948CD35">
          <wp:extent cx="666750" cy="5429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6E727E" w14:textId="77777777" w:rsidR="00F06724" w:rsidRDefault="00F06724" w:rsidP="00292D48">
    <w:pPr>
      <w:pStyle w:val="Header"/>
      <w:jc w:val="center"/>
      <w:rPr>
        <w:sz w:val="40"/>
        <w:szCs w:val="40"/>
      </w:rPr>
    </w:pPr>
    <w:r>
      <w:rPr>
        <w:noProof/>
        <w:color w:val="339966"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C37381" wp14:editId="3C86C466">
              <wp:simplePos x="0" y="0"/>
              <wp:positionH relativeFrom="column">
                <wp:posOffset>-180975</wp:posOffset>
              </wp:positionH>
              <wp:positionV relativeFrom="paragraph">
                <wp:posOffset>165100</wp:posOffset>
              </wp:positionV>
              <wp:extent cx="6400800" cy="0"/>
              <wp:effectExtent l="0" t="19050" r="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8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3pt" to="489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" strokecolor="#338699" strokeweight="3pt"/>
          </w:pict>
        </mc:Fallback>
      </mc:AlternateContent>
    </w:r>
  </w:p>
  <w:p w14:paraId="6A2B08A7" w14:textId="77777777" w:rsidR="00F06724" w:rsidRPr="003C4A5D" w:rsidRDefault="00F06724" w:rsidP="00292D48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031D"/>
    <w:multiLevelType w:val="hybridMultilevel"/>
    <w:tmpl w:val="F06E6E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816FD"/>
    <w:multiLevelType w:val="hybridMultilevel"/>
    <w:tmpl w:val="8C02CE14"/>
    <w:lvl w:ilvl="0" w:tplc="34CCEDB2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5482E1D"/>
    <w:multiLevelType w:val="hybridMultilevel"/>
    <w:tmpl w:val="F25C6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D6297"/>
    <w:multiLevelType w:val="hybridMultilevel"/>
    <w:tmpl w:val="47A4F4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3386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5D"/>
    <w:rsid w:val="000064D9"/>
    <w:rsid w:val="0005744C"/>
    <w:rsid w:val="000A65E0"/>
    <w:rsid w:val="00136687"/>
    <w:rsid w:val="0019296C"/>
    <w:rsid w:val="001E5CD3"/>
    <w:rsid w:val="00257210"/>
    <w:rsid w:val="00292D48"/>
    <w:rsid w:val="002930A7"/>
    <w:rsid w:val="00294790"/>
    <w:rsid w:val="002C5349"/>
    <w:rsid w:val="002F6915"/>
    <w:rsid w:val="0032048D"/>
    <w:rsid w:val="00343FA7"/>
    <w:rsid w:val="003C4A5D"/>
    <w:rsid w:val="0042572C"/>
    <w:rsid w:val="004827A5"/>
    <w:rsid w:val="00525E78"/>
    <w:rsid w:val="005359C3"/>
    <w:rsid w:val="00536200"/>
    <w:rsid w:val="006257C5"/>
    <w:rsid w:val="006B1480"/>
    <w:rsid w:val="006C2854"/>
    <w:rsid w:val="0072520C"/>
    <w:rsid w:val="00727CDB"/>
    <w:rsid w:val="00830845"/>
    <w:rsid w:val="00860130"/>
    <w:rsid w:val="008635C6"/>
    <w:rsid w:val="008C795B"/>
    <w:rsid w:val="008D1120"/>
    <w:rsid w:val="008D3EB7"/>
    <w:rsid w:val="00926BC1"/>
    <w:rsid w:val="00962F14"/>
    <w:rsid w:val="00971310"/>
    <w:rsid w:val="009C17CF"/>
    <w:rsid w:val="009E3CF7"/>
    <w:rsid w:val="00A25415"/>
    <w:rsid w:val="00A37973"/>
    <w:rsid w:val="00A709CB"/>
    <w:rsid w:val="00AA5FC6"/>
    <w:rsid w:val="00B92109"/>
    <w:rsid w:val="00BD5488"/>
    <w:rsid w:val="00BD59AC"/>
    <w:rsid w:val="00BE6464"/>
    <w:rsid w:val="00C36E4C"/>
    <w:rsid w:val="00C756FF"/>
    <w:rsid w:val="00CF3F84"/>
    <w:rsid w:val="00CF5172"/>
    <w:rsid w:val="00D26BCA"/>
    <w:rsid w:val="00D74031"/>
    <w:rsid w:val="00D937DA"/>
    <w:rsid w:val="00D96216"/>
    <w:rsid w:val="00E26CFB"/>
    <w:rsid w:val="00E6426C"/>
    <w:rsid w:val="00ED383F"/>
    <w:rsid w:val="00F06724"/>
    <w:rsid w:val="00F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338699"/>
    </o:shapedefaults>
    <o:shapelayout v:ext="edit">
      <o:idmap v:ext="edit" data="1"/>
    </o:shapelayout>
  </w:shapeDefaults>
  <w:decimalSymbol w:val="."/>
  <w:listSeparator w:val=","/>
  <w14:docId w14:val="59DAC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F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A5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2D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48D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86013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E3CF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3C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36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6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F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A5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2D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48D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86013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E3CF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3C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36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6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sts.basketball@gmail.com" TargetMode="External"/><Relationship Id="rId1" Type="http://schemas.openxmlformats.org/officeDocument/2006/relationships/hyperlink" Target="http://www.westmagpies.basketball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0B42C-B6B8-4FDE-BAAA-4282C14D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</Company>
  <LinksUpToDate>false</LinksUpToDate>
  <CharactersWithSpaces>2516</CharactersWithSpaces>
  <SharedDoc>false</SharedDoc>
  <HLinks>
    <vt:vector size="12" baseType="variant">
      <vt:variant>
        <vt:i4>1704043</vt:i4>
      </vt:variant>
      <vt:variant>
        <vt:i4>3</vt:i4>
      </vt:variant>
      <vt:variant>
        <vt:i4>0</vt:i4>
      </vt:variant>
      <vt:variant>
        <vt:i4>5</vt:i4>
      </vt:variant>
      <vt:variant>
        <vt:lpwstr>mailto:wests.magpies@hotmail.com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http://www.westmagpies.basketball.net.au/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Smith</dc:creator>
  <cp:lastModifiedBy>SMITH, JACLYN</cp:lastModifiedBy>
  <cp:revision>2</cp:revision>
  <cp:lastPrinted>2015-08-20T06:34:00Z</cp:lastPrinted>
  <dcterms:created xsi:type="dcterms:W3CDTF">2015-08-21T01:36:00Z</dcterms:created>
  <dcterms:modified xsi:type="dcterms:W3CDTF">2015-08-21T01:36:00Z</dcterms:modified>
</cp:coreProperties>
</file>