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6B33D" w14:textId="77777777" w:rsidR="00BB61F1" w:rsidRPr="00685D3A" w:rsidRDefault="00BB61F1" w:rsidP="00BB61F1">
      <w:pPr>
        <w:rPr>
          <w:rFonts w:ascii="Aptos Display" w:hAnsi="Aptos Display"/>
          <w:b/>
          <w:bCs/>
          <w:sz w:val="24"/>
          <w:szCs w:val="24"/>
        </w:rPr>
      </w:pPr>
      <w:r w:rsidRPr="00685D3A">
        <w:rPr>
          <w:rFonts w:ascii="Aptos Display" w:hAnsi="Aptos Display"/>
          <w:b/>
          <w:bCs/>
          <w:sz w:val="24"/>
          <w:szCs w:val="24"/>
        </w:rPr>
        <w:t>Shoalhaven District Football Association (SDFA) – Player Deregistration &amp; Refund Policy</w:t>
      </w:r>
    </w:p>
    <w:p w14:paraId="167641C3" w14:textId="3F8F9805" w:rsidR="00233393" w:rsidRPr="00685D3A" w:rsidRDefault="00233393" w:rsidP="00233393">
      <w:pPr>
        <w:jc w:val="center"/>
        <w:rPr>
          <w:rFonts w:ascii="Aptos Display" w:hAnsi="Aptos Display"/>
          <w:sz w:val="24"/>
          <w:szCs w:val="24"/>
        </w:rPr>
      </w:pPr>
      <w:r w:rsidRPr="00685D3A">
        <w:rPr>
          <w:rFonts w:ascii="Aptos Display" w:hAnsi="Aptos Display"/>
          <w:b/>
          <w:bCs/>
          <w:sz w:val="24"/>
          <w:szCs w:val="24"/>
        </w:rPr>
        <w:t>Adopted May 2025</w:t>
      </w:r>
    </w:p>
    <w:p w14:paraId="30DC4266" w14:textId="77777777" w:rsidR="00BB61F1" w:rsidRPr="00685D3A" w:rsidRDefault="00BB61F1" w:rsidP="00BB61F1">
      <w:pPr>
        <w:rPr>
          <w:rFonts w:ascii="Aptos Display" w:hAnsi="Aptos Display"/>
          <w:b/>
          <w:bCs/>
          <w:sz w:val="24"/>
          <w:szCs w:val="24"/>
        </w:rPr>
      </w:pPr>
      <w:r w:rsidRPr="00685D3A">
        <w:rPr>
          <w:rFonts w:ascii="Aptos Display" w:hAnsi="Aptos Display"/>
          <w:b/>
          <w:bCs/>
          <w:sz w:val="24"/>
          <w:szCs w:val="24"/>
        </w:rPr>
        <w:t>1. Overview</w:t>
      </w:r>
    </w:p>
    <w:p w14:paraId="0CEC0D9D" w14:textId="336C03A2" w:rsidR="00BB61F1" w:rsidRPr="00685D3A" w:rsidRDefault="00BB61F1" w:rsidP="00BB61F1">
      <w:pPr>
        <w:rPr>
          <w:rFonts w:ascii="Aptos Display" w:hAnsi="Aptos Display"/>
          <w:sz w:val="24"/>
          <w:szCs w:val="24"/>
        </w:rPr>
      </w:pPr>
      <w:r w:rsidRPr="00685D3A">
        <w:rPr>
          <w:rFonts w:ascii="Aptos Display" w:hAnsi="Aptos Display"/>
          <w:sz w:val="24"/>
          <w:szCs w:val="24"/>
        </w:rPr>
        <w:t xml:space="preserve">This policy outlines the conditions under which a player may be eligible for a refund of registration fees </w:t>
      </w:r>
      <w:r w:rsidR="00233393" w:rsidRPr="00685D3A">
        <w:rPr>
          <w:rFonts w:ascii="Aptos Display" w:hAnsi="Aptos Display"/>
          <w:b/>
          <w:bCs/>
          <w:sz w:val="24"/>
          <w:szCs w:val="24"/>
        </w:rPr>
        <w:t xml:space="preserve">(SDFA portion only) </w:t>
      </w:r>
      <w:r w:rsidRPr="00685D3A">
        <w:rPr>
          <w:rFonts w:ascii="Aptos Display" w:hAnsi="Aptos Display"/>
          <w:sz w:val="24"/>
          <w:szCs w:val="24"/>
        </w:rPr>
        <w:t>upon deregistration from football competitions within the Shoalhaven District Football Association (SDFA).</w:t>
      </w:r>
    </w:p>
    <w:p w14:paraId="744AEBFA" w14:textId="77777777" w:rsidR="00BB61F1" w:rsidRPr="00685D3A" w:rsidRDefault="00000000" w:rsidP="00BB61F1">
      <w:pPr>
        <w:rPr>
          <w:rFonts w:ascii="Aptos Display" w:hAnsi="Aptos Display"/>
          <w:sz w:val="24"/>
          <w:szCs w:val="24"/>
        </w:rPr>
      </w:pPr>
      <w:r w:rsidRPr="00685D3A">
        <w:rPr>
          <w:rFonts w:ascii="Aptos Display" w:hAnsi="Aptos Display"/>
          <w:sz w:val="24"/>
          <w:szCs w:val="24"/>
        </w:rPr>
        <w:pict w14:anchorId="61B7D8B5">
          <v:rect id="_x0000_i1025" style="width:0;height:1.5pt" o:hralign="center" o:hrstd="t" o:hr="t" fillcolor="#a0a0a0" stroked="f"/>
        </w:pict>
      </w:r>
    </w:p>
    <w:p w14:paraId="794BCAB5" w14:textId="77777777" w:rsidR="00BB61F1" w:rsidRPr="00685D3A" w:rsidRDefault="00BB61F1" w:rsidP="00BB61F1">
      <w:pPr>
        <w:rPr>
          <w:rFonts w:ascii="Aptos Display" w:hAnsi="Aptos Display"/>
          <w:b/>
          <w:bCs/>
          <w:sz w:val="24"/>
          <w:szCs w:val="24"/>
        </w:rPr>
      </w:pPr>
      <w:r w:rsidRPr="00685D3A">
        <w:rPr>
          <w:rFonts w:ascii="Aptos Display" w:hAnsi="Aptos Display"/>
          <w:b/>
          <w:bCs/>
          <w:sz w:val="24"/>
          <w:szCs w:val="24"/>
        </w:rPr>
        <w:t>2. General Refund Conditions</w:t>
      </w:r>
    </w:p>
    <w:p w14:paraId="6BAC6961" w14:textId="17CA7078" w:rsidR="00BB61F1" w:rsidRPr="00685D3A" w:rsidRDefault="00BB61F1" w:rsidP="009B6184">
      <w:pPr>
        <w:numPr>
          <w:ilvl w:val="0"/>
          <w:numId w:val="1"/>
        </w:numPr>
        <w:spacing w:before="240" w:after="0"/>
        <w:rPr>
          <w:rFonts w:ascii="Aptos Display" w:hAnsi="Aptos Display"/>
          <w:sz w:val="24"/>
          <w:szCs w:val="24"/>
        </w:rPr>
      </w:pPr>
      <w:r w:rsidRPr="00685D3A">
        <w:rPr>
          <w:rFonts w:ascii="Aptos Display" w:hAnsi="Aptos Display"/>
          <w:sz w:val="24"/>
          <w:szCs w:val="24"/>
        </w:rPr>
        <w:t>Refunds apply only to players who have not played in any competition</w:t>
      </w:r>
      <w:r w:rsidR="00233393" w:rsidRPr="00685D3A">
        <w:rPr>
          <w:rFonts w:ascii="Aptos Display" w:hAnsi="Aptos Display"/>
          <w:sz w:val="24"/>
          <w:szCs w:val="24"/>
        </w:rPr>
        <w:t xml:space="preserve"> and trial games</w:t>
      </w:r>
    </w:p>
    <w:p w14:paraId="16319A83" w14:textId="4C496969" w:rsidR="002906F7" w:rsidRPr="00685D3A" w:rsidRDefault="00BB61F1" w:rsidP="009B6184">
      <w:pPr>
        <w:numPr>
          <w:ilvl w:val="0"/>
          <w:numId w:val="1"/>
        </w:numPr>
        <w:spacing w:before="240" w:after="0"/>
        <w:rPr>
          <w:rFonts w:ascii="Aptos Display" w:hAnsi="Aptos Display"/>
          <w:b/>
          <w:bCs/>
          <w:sz w:val="24"/>
          <w:szCs w:val="24"/>
        </w:rPr>
      </w:pPr>
      <w:r w:rsidRPr="00685D3A">
        <w:rPr>
          <w:rFonts w:ascii="Aptos Display" w:hAnsi="Aptos Display"/>
          <w:sz w:val="24"/>
          <w:szCs w:val="24"/>
        </w:rPr>
        <w:t xml:space="preserve">Refunds will only be considered if the </w:t>
      </w:r>
      <w:r w:rsidRPr="00685D3A">
        <w:rPr>
          <w:rFonts w:ascii="Aptos Display" w:hAnsi="Aptos Display"/>
          <w:b/>
          <w:bCs/>
          <w:sz w:val="24"/>
          <w:szCs w:val="24"/>
        </w:rPr>
        <w:t xml:space="preserve">deregistration is completed and approved before </w:t>
      </w:r>
      <w:r w:rsidR="002906F7" w:rsidRPr="00685D3A">
        <w:rPr>
          <w:rFonts w:ascii="Aptos Display" w:hAnsi="Aptos Display"/>
          <w:b/>
          <w:bCs/>
          <w:sz w:val="24"/>
          <w:szCs w:val="24"/>
        </w:rPr>
        <w:t xml:space="preserve">the first round </w:t>
      </w:r>
      <w:r w:rsidR="002906F7" w:rsidRPr="00685D3A">
        <w:rPr>
          <w:rFonts w:ascii="Aptos Display" w:hAnsi="Aptos Display"/>
          <w:sz w:val="24"/>
          <w:szCs w:val="24"/>
        </w:rPr>
        <w:t xml:space="preserve">of the season. </w:t>
      </w:r>
    </w:p>
    <w:p w14:paraId="0384B4A5" w14:textId="77777777" w:rsidR="00BB61F1" w:rsidRPr="00685D3A" w:rsidRDefault="00BB61F1" w:rsidP="009B6184">
      <w:pPr>
        <w:numPr>
          <w:ilvl w:val="0"/>
          <w:numId w:val="1"/>
        </w:numPr>
        <w:spacing w:before="240" w:after="0"/>
        <w:rPr>
          <w:rFonts w:ascii="Aptos Display" w:hAnsi="Aptos Display"/>
          <w:sz w:val="24"/>
          <w:szCs w:val="24"/>
        </w:rPr>
      </w:pPr>
      <w:r w:rsidRPr="00685D3A">
        <w:rPr>
          <w:rFonts w:ascii="Aptos Display" w:hAnsi="Aptos Display"/>
          <w:sz w:val="24"/>
          <w:szCs w:val="24"/>
        </w:rPr>
        <w:t xml:space="preserve">The </w:t>
      </w:r>
      <w:r w:rsidRPr="00685D3A">
        <w:rPr>
          <w:rFonts w:ascii="Aptos Display" w:hAnsi="Aptos Display"/>
          <w:b/>
          <w:bCs/>
          <w:sz w:val="24"/>
          <w:szCs w:val="24"/>
        </w:rPr>
        <w:t>FNSW and FA portion</w:t>
      </w:r>
      <w:r w:rsidRPr="00685D3A">
        <w:rPr>
          <w:rFonts w:ascii="Aptos Display" w:hAnsi="Aptos Display"/>
          <w:sz w:val="24"/>
          <w:szCs w:val="24"/>
        </w:rPr>
        <w:t xml:space="preserve"> of the fees is processed by </w:t>
      </w:r>
      <w:r w:rsidRPr="00685D3A">
        <w:rPr>
          <w:rFonts w:ascii="Aptos Display" w:hAnsi="Aptos Display"/>
          <w:b/>
          <w:bCs/>
          <w:sz w:val="24"/>
          <w:szCs w:val="24"/>
        </w:rPr>
        <w:t>Football NSW</w:t>
      </w:r>
      <w:r w:rsidRPr="00685D3A">
        <w:rPr>
          <w:rFonts w:ascii="Aptos Display" w:hAnsi="Aptos Display"/>
          <w:sz w:val="24"/>
          <w:szCs w:val="24"/>
        </w:rPr>
        <w:t xml:space="preserve">. SDFA and clubs do </w:t>
      </w:r>
      <w:r w:rsidRPr="00685D3A">
        <w:rPr>
          <w:rFonts w:ascii="Aptos Display" w:hAnsi="Aptos Display"/>
          <w:b/>
          <w:bCs/>
          <w:sz w:val="24"/>
          <w:szCs w:val="24"/>
        </w:rPr>
        <w:t>not</w:t>
      </w:r>
      <w:r w:rsidRPr="00685D3A">
        <w:rPr>
          <w:rFonts w:ascii="Aptos Display" w:hAnsi="Aptos Display"/>
          <w:sz w:val="24"/>
          <w:szCs w:val="24"/>
        </w:rPr>
        <w:t xml:space="preserve"> directly refund these amounts.</w:t>
      </w:r>
    </w:p>
    <w:p w14:paraId="1512C3C8" w14:textId="77777777" w:rsidR="00BB61F1" w:rsidRPr="00685D3A" w:rsidRDefault="00000000" w:rsidP="009B6184">
      <w:pPr>
        <w:spacing w:before="240"/>
        <w:rPr>
          <w:rFonts w:ascii="Aptos Display" w:hAnsi="Aptos Display"/>
          <w:sz w:val="24"/>
          <w:szCs w:val="24"/>
        </w:rPr>
      </w:pPr>
      <w:r w:rsidRPr="00685D3A">
        <w:rPr>
          <w:rFonts w:ascii="Aptos Display" w:hAnsi="Aptos Display"/>
          <w:sz w:val="24"/>
          <w:szCs w:val="24"/>
        </w:rPr>
        <w:pict w14:anchorId="65018A78">
          <v:rect id="_x0000_i1026" style="width:0;height:1.5pt" o:hralign="center" o:hrstd="t" o:hr="t" fillcolor="#a0a0a0" stroked="f"/>
        </w:pict>
      </w:r>
    </w:p>
    <w:p w14:paraId="4C387929" w14:textId="77777777" w:rsidR="002906F7" w:rsidRPr="00685D3A" w:rsidRDefault="002906F7" w:rsidP="009B6184">
      <w:pPr>
        <w:pStyle w:val="Heading3"/>
        <w:spacing w:before="240"/>
        <w:rPr>
          <w:rFonts w:ascii="Aptos Display" w:eastAsia="Times New Roman" w:hAnsi="Aptos Display" w:cstheme="minorHAnsi"/>
          <w:b/>
          <w:bCs/>
          <w:color w:val="auto"/>
          <w:kern w:val="0"/>
          <w:sz w:val="24"/>
          <w:szCs w:val="24"/>
          <w:lang w:eastAsia="en-AU"/>
          <w14:ligatures w14:val="none"/>
        </w:rPr>
      </w:pPr>
      <w:r w:rsidRPr="00685D3A">
        <w:rPr>
          <w:rFonts w:ascii="Aptos Display" w:eastAsiaTheme="minorHAnsi" w:hAnsi="Aptos Display" w:cstheme="minorBidi"/>
          <w:b/>
          <w:bCs/>
          <w:color w:val="auto"/>
          <w:sz w:val="24"/>
          <w:szCs w:val="24"/>
        </w:rPr>
        <w:t>3</w:t>
      </w:r>
      <w:r w:rsidR="00A7744B" w:rsidRPr="00685D3A">
        <w:rPr>
          <w:rFonts w:ascii="Aptos Display" w:eastAsiaTheme="minorHAnsi" w:hAnsi="Aptos Display" w:cstheme="minorBidi"/>
          <w:b/>
          <w:bCs/>
          <w:color w:val="auto"/>
          <w:sz w:val="24"/>
          <w:szCs w:val="24"/>
        </w:rPr>
        <w:t>.</w:t>
      </w:r>
      <w:r w:rsidR="00A7744B" w:rsidRPr="00685D3A">
        <w:rPr>
          <w:rFonts w:ascii="Aptos Display" w:hAnsi="Aptos Display"/>
          <w:b/>
          <w:bCs/>
          <w:sz w:val="24"/>
          <w:szCs w:val="24"/>
        </w:rPr>
        <w:t xml:space="preserve"> </w:t>
      </w:r>
      <w:r w:rsidRPr="00685D3A">
        <w:rPr>
          <w:rFonts w:ascii="Aptos Display" w:eastAsia="Times New Roman" w:hAnsi="Aptos Display" w:cstheme="minorHAnsi"/>
          <w:b/>
          <w:bCs/>
          <w:color w:val="auto"/>
          <w:kern w:val="0"/>
          <w:sz w:val="24"/>
          <w:szCs w:val="24"/>
          <w:lang w:eastAsia="en-AU"/>
          <w14:ligatures w14:val="none"/>
        </w:rPr>
        <w:t>Refund Process</w:t>
      </w:r>
    </w:p>
    <w:p w14:paraId="26320FAA" w14:textId="1EC33043" w:rsidR="002906F7" w:rsidRPr="00685D3A" w:rsidRDefault="002906F7" w:rsidP="009B6184">
      <w:pPr>
        <w:numPr>
          <w:ilvl w:val="0"/>
          <w:numId w:val="9"/>
        </w:numPr>
        <w:spacing w:before="240" w:after="100" w:afterAutospacing="1" w:line="240" w:lineRule="auto"/>
        <w:rPr>
          <w:rFonts w:ascii="Aptos Display" w:eastAsia="Times New Roman" w:hAnsi="Aptos Display" w:cstheme="minorHAnsi"/>
          <w:kern w:val="0"/>
          <w:sz w:val="24"/>
          <w:szCs w:val="24"/>
          <w:lang w:eastAsia="en-AU"/>
          <w14:ligatures w14:val="none"/>
        </w:rPr>
      </w:pPr>
      <w:r w:rsidRPr="00685D3A">
        <w:rPr>
          <w:rFonts w:ascii="Aptos Display" w:eastAsia="Times New Roman" w:hAnsi="Aptos Display" w:cstheme="minorHAnsi"/>
          <w:kern w:val="0"/>
          <w:sz w:val="24"/>
          <w:szCs w:val="24"/>
          <w:lang w:eastAsia="en-AU"/>
          <w14:ligatures w14:val="none"/>
        </w:rPr>
        <w:t xml:space="preserve">Players must initiate deregistration via </w:t>
      </w:r>
      <w:r w:rsidRPr="00685D3A">
        <w:rPr>
          <w:rFonts w:ascii="Aptos Display" w:eastAsia="Times New Roman" w:hAnsi="Aptos Display" w:cstheme="minorHAnsi"/>
          <w:b/>
          <w:bCs/>
          <w:kern w:val="0"/>
          <w:sz w:val="24"/>
          <w:szCs w:val="24"/>
          <w:lang w:eastAsia="en-AU"/>
          <w14:ligatures w14:val="none"/>
        </w:rPr>
        <w:t>PlayFootball</w:t>
      </w:r>
      <w:r w:rsidRPr="00685D3A">
        <w:rPr>
          <w:rFonts w:ascii="Aptos Display" w:eastAsia="Times New Roman" w:hAnsi="Aptos Display" w:cstheme="minorHAnsi"/>
          <w:kern w:val="0"/>
          <w:sz w:val="24"/>
          <w:szCs w:val="24"/>
          <w:lang w:eastAsia="en-AU"/>
          <w14:ligatures w14:val="none"/>
        </w:rPr>
        <w:t>, including a brief explanation in the comments section (e.g., no longer playing, personal reasons, etc.).</w:t>
      </w:r>
    </w:p>
    <w:p w14:paraId="15D3896D" w14:textId="77777777" w:rsidR="002906F7" w:rsidRPr="00685D3A" w:rsidRDefault="002906F7" w:rsidP="009B6184">
      <w:pPr>
        <w:numPr>
          <w:ilvl w:val="0"/>
          <w:numId w:val="9"/>
        </w:numPr>
        <w:spacing w:before="240" w:after="100" w:afterAutospacing="1" w:line="240" w:lineRule="auto"/>
        <w:rPr>
          <w:rFonts w:ascii="Aptos Display" w:eastAsia="Times New Roman" w:hAnsi="Aptos Display" w:cstheme="minorHAnsi"/>
          <w:kern w:val="0"/>
          <w:sz w:val="24"/>
          <w:szCs w:val="24"/>
          <w:lang w:eastAsia="en-AU"/>
          <w14:ligatures w14:val="none"/>
        </w:rPr>
      </w:pPr>
      <w:r w:rsidRPr="00685D3A">
        <w:rPr>
          <w:rFonts w:ascii="Aptos Display" w:eastAsia="Times New Roman" w:hAnsi="Aptos Display" w:cstheme="minorHAnsi"/>
          <w:kern w:val="0"/>
          <w:sz w:val="24"/>
          <w:szCs w:val="24"/>
          <w:lang w:eastAsia="en-AU"/>
          <w14:ligatures w14:val="none"/>
        </w:rPr>
        <w:t xml:space="preserve">The </w:t>
      </w:r>
      <w:r w:rsidRPr="00685D3A">
        <w:rPr>
          <w:rFonts w:ascii="Aptos Display" w:eastAsia="Times New Roman" w:hAnsi="Aptos Display" w:cstheme="minorHAnsi"/>
          <w:b/>
          <w:bCs/>
          <w:kern w:val="0"/>
          <w:sz w:val="24"/>
          <w:szCs w:val="24"/>
          <w:lang w:eastAsia="en-AU"/>
          <w14:ligatures w14:val="none"/>
        </w:rPr>
        <w:t>club</w:t>
      </w:r>
      <w:r w:rsidRPr="00685D3A">
        <w:rPr>
          <w:rFonts w:ascii="Aptos Display" w:eastAsia="Times New Roman" w:hAnsi="Aptos Display" w:cstheme="minorHAnsi"/>
          <w:kern w:val="0"/>
          <w:sz w:val="24"/>
          <w:szCs w:val="24"/>
          <w:lang w:eastAsia="en-AU"/>
          <w14:ligatures w14:val="none"/>
        </w:rPr>
        <w:t xml:space="preserve"> will review the deregistration request and either approve or decline it. Clubs must complete this step within </w:t>
      </w:r>
      <w:r w:rsidRPr="00685D3A">
        <w:rPr>
          <w:rFonts w:ascii="Aptos Display" w:eastAsia="Times New Roman" w:hAnsi="Aptos Display" w:cstheme="minorHAnsi"/>
          <w:b/>
          <w:bCs/>
          <w:kern w:val="0"/>
          <w:sz w:val="24"/>
          <w:szCs w:val="24"/>
          <w:lang w:eastAsia="en-AU"/>
          <w14:ligatures w14:val="none"/>
        </w:rPr>
        <w:t>7 days</w:t>
      </w:r>
      <w:r w:rsidRPr="00685D3A">
        <w:rPr>
          <w:rFonts w:ascii="Aptos Display" w:eastAsia="Times New Roman" w:hAnsi="Aptos Display" w:cstheme="minorHAnsi"/>
          <w:kern w:val="0"/>
          <w:sz w:val="24"/>
          <w:szCs w:val="24"/>
          <w:lang w:eastAsia="en-AU"/>
          <w14:ligatures w14:val="none"/>
        </w:rPr>
        <w:t>.</w:t>
      </w:r>
    </w:p>
    <w:p w14:paraId="6F4BD231" w14:textId="77777777" w:rsidR="002906F7" w:rsidRPr="00685D3A" w:rsidRDefault="002906F7" w:rsidP="009B6184">
      <w:pPr>
        <w:numPr>
          <w:ilvl w:val="0"/>
          <w:numId w:val="9"/>
        </w:numPr>
        <w:spacing w:before="240" w:after="100" w:afterAutospacing="1" w:line="240" w:lineRule="auto"/>
        <w:rPr>
          <w:rFonts w:ascii="Aptos Display" w:eastAsia="Times New Roman" w:hAnsi="Aptos Display" w:cstheme="minorHAnsi"/>
          <w:kern w:val="0"/>
          <w:sz w:val="24"/>
          <w:szCs w:val="24"/>
          <w:lang w:eastAsia="en-AU"/>
          <w14:ligatures w14:val="none"/>
        </w:rPr>
      </w:pPr>
      <w:r w:rsidRPr="00685D3A">
        <w:rPr>
          <w:rFonts w:ascii="Aptos Display" w:eastAsia="Times New Roman" w:hAnsi="Aptos Display" w:cstheme="minorHAnsi"/>
          <w:kern w:val="0"/>
          <w:sz w:val="24"/>
          <w:szCs w:val="24"/>
          <w:lang w:eastAsia="en-AU"/>
          <w14:ligatures w14:val="none"/>
        </w:rPr>
        <w:t xml:space="preserve">The </w:t>
      </w:r>
      <w:r w:rsidRPr="00685D3A">
        <w:rPr>
          <w:rFonts w:ascii="Aptos Display" w:eastAsia="Times New Roman" w:hAnsi="Aptos Display" w:cstheme="minorHAnsi"/>
          <w:b/>
          <w:bCs/>
          <w:kern w:val="0"/>
          <w:sz w:val="24"/>
          <w:szCs w:val="24"/>
          <w:lang w:eastAsia="en-AU"/>
          <w14:ligatures w14:val="none"/>
        </w:rPr>
        <w:t>SDFA Registrar</w:t>
      </w:r>
      <w:r w:rsidRPr="00685D3A">
        <w:rPr>
          <w:rFonts w:ascii="Aptos Display" w:eastAsia="Times New Roman" w:hAnsi="Aptos Display" w:cstheme="minorHAnsi"/>
          <w:kern w:val="0"/>
          <w:sz w:val="24"/>
          <w:szCs w:val="24"/>
          <w:lang w:eastAsia="en-AU"/>
          <w14:ligatures w14:val="none"/>
        </w:rPr>
        <w:t xml:space="preserve"> will then provide final approval or decline the request. The SDFA Registrar also has </w:t>
      </w:r>
      <w:r w:rsidRPr="00685D3A">
        <w:rPr>
          <w:rFonts w:ascii="Aptos Display" w:eastAsia="Times New Roman" w:hAnsi="Aptos Display" w:cstheme="minorHAnsi"/>
          <w:b/>
          <w:bCs/>
          <w:kern w:val="0"/>
          <w:sz w:val="24"/>
          <w:szCs w:val="24"/>
          <w:lang w:eastAsia="en-AU"/>
          <w14:ligatures w14:val="none"/>
        </w:rPr>
        <w:t>7 days</w:t>
      </w:r>
      <w:r w:rsidRPr="00685D3A">
        <w:rPr>
          <w:rFonts w:ascii="Aptos Display" w:eastAsia="Times New Roman" w:hAnsi="Aptos Display" w:cstheme="minorHAnsi"/>
          <w:kern w:val="0"/>
          <w:sz w:val="24"/>
          <w:szCs w:val="24"/>
          <w:lang w:eastAsia="en-AU"/>
          <w14:ligatures w14:val="none"/>
        </w:rPr>
        <w:t xml:space="preserve"> to process this step.</w:t>
      </w:r>
    </w:p>
    <w:p w14:paraId="4ACB9976" w14:textId="77777777" w:rsidR="002906F7" w:rsidRPr="00685D3A" w:rsidRDefault="002906F7" w:rsidP="009B6184">
      <w:pPr>
        <w:numPr>
          <w:ilvl w:val="0"/>
          <w:numId w:val="9"/>
        </w:numPr>
        <w:spacing w:before="240" w:after="100" w:afterAutospacing="1" w:line="240" w:lineRule="auto"/>
        <w:rPr>
          <w:rFonts w:ascii="Aptos Display" w:eastAsia="Times New Roman" w:hAnsi="Aptos Display" w:cstheme="minorHAnsi"/>
          <w:kern w:val="0"/>
          <w:sz w:val="24"/>
          <w:szCs w:val="24"/>
          <w:lang w:eastAsia="en-AU"/>
          <w14:ligatures w14:val="none"/>
        </w:rPr>
      </w:pPr>
      <w:r w:rsidRPr="00685D3A">
        <w:rPr>
          <w:rFonts w:ascii="Aptos Display" w:eastAsia="Times New Roman" w:hAnsi="Aptos Display" w:cstheme="minorHAnsi"/>
          <w:kern w:val="0"/>
          <w:sz w:val="24"/>
          <w:szCs w:val="24"/>
          <w:lang w:eastAsia="en-AU"/>
          <w14:ligatures w14:val="none"/>
        </w:rPr>
        <w:t xml:space="preserve">Once deregistration is approved, the </w:t>
      </w:r>
      <w:r w:rsidRPr="00685D3A">
        <w:rPr>
          <w:rFonts w:ascii="Aptos Display" w:eastAsia="Times New Roman" w:hAnsi="Aptos Display" w:cstheme="minorHAnsi"/>
          <w:b/>
          <w:bCs/>
          <w:kern w:val="0"/>
          <w:sz w:val="24"/>
          <w:szCs w:val="24"/>
          <w:lang w:eastAsia="en-AU"/>
          <w14:ligatures w14:val="none"/>
        </w:rPr>
        <w:t>player (or parent/guardian)</w:t>
      </w:r>
      <w:r w:rsidRPr="00685D3A">
        <w:rPr>
          <w:rFonts w:ascii="Aptos Display" w:eastAsia="Times New Roman" w:hAnsi="Aptos Display" w:cstheme="minorHAnsi"/>
          <w:kern w:val="0"/>
          <w:sz w:val="24"/>
          <w:szCs w:val="24"/>
          <w:lang w:eastAsia="en-AU"/>
          <w14:ligatures w14:val="none"/>
        </w:rPr>
        <w:t xml:space="preserve"> must email </w:t>
      </w:r>
      <w:r w:rsidRPr="00685D3A">
        <w:rPr>
          <w:rFonts w:ascii="Aptos Display" w:eastAsia="Times New Roman" w:hAnsi="Aptos Display" w:cstheme="minorHAnsi"/>
          <w:b/>
          <w:bCs/>
          <w:kern w:val="0"/>
          <w:sz w:val="24"/>
          <w:szCs w:val="24"/>
          <w:lang w:eastAsia="en-AU"/>
          <w14:ligatures w14:val="none"/>
        </w:rPr>
        <w:t>refunds@playfootball.com.au</w:t>
      </w:r>
      <w:r w:rsidRPr="00685D3A">
        <w:rPr>
          <w:rFonts w:ascii="Aptos Display" w:eastAsia="Times New Roman" w:hAnsi="Aptos Display" w:cstheme="minorHAnsi"/>
          <w:kern w:val="0"/>
          <w:sz w:val="24"/>
          <w:szCs w:val="24"/>
          <w:lang w:eastAsia="en-AU"/>
          <w14:ligatures w14:val="none"/>
        </w:rPr>
        <w:t xml:space="preserve"> with the following details:</w:t>
      </w:r>
    </w:p>
    <w:p w14:paraId="7FCB20DA" w14:textId="77777777" w:rsidR="002906F7" w:rsidRPr="00685D3A" w:rsidRDefault="002906F7" w:rsidP="009B6184">
      <w:pPr>
        <w:numPr>
          <w:ilvl w:val="1"/>
          <w:numId w:val="9"/>
        </w:numPr>
        <w:spacing w:before="240" w:after="100" w:afterAutospacing="1" w:line="240" w:lineRule="auto"/>
        <w:rPr>
          <w:rFonts w:ascii="Aptos Display" w:eastAsia="Times New Roman" w:hAnsi="Aptos Display" w:cstheme="minorHAnsi"/>
          <w:kern w:val="0"/>
          <w:sz w:val="24"/>
          <w:szCs w:val="24"/>
          <w:lang w:eastAsia="en-AU"/>
          <w14:ligatures w14:val="none"/>
        </w:rPr>
      </w:pPr>
      <w:r w:rsidRPr="00685D3A">
        <w:rPr>
          <w:rFonts w:ascii="Aptos Display" w:eastAsia="Times New Roman" w:hAnsi="Aptos Display" w:cstheme="minorHAnsi"/>
          <w:kern w:val="0"/>
          <w:sz w:val="24"/>
          <w:szCs w:val="24"/>
          <w:lang w:eastAsia="en-AU"/>
          <w14:ligatures w14:val="none"/>
        </w:rPr>
        <w:t>Full Player Name</w:t>
      </w:r>
    </w:p>
    <w:p w14:paraId="2EB834FF" w14:textId="77777777" w:rsidR="002906F7" w:rsidRPr="00685D3A" w:rsidRDefault="002906F7" w:rsidP="009B6184">
      <w:pPr>
        <w:numPr>
          <w:ilvl w:val="1"/>
          <w:numId w:val="9"/>
        </w:numPr>
        <w:spacing w:before="240" w:after="100" w:afterAutospacing="1" w:line="240" w:lineRule="auto"/>
        <w:rPr>
          <w:rFonts w:ascii="Aptos Display" w:eastAsia="Times New Roman" w:hAnsi="Aptos Display" w:cstheme="minorHAnsi"/>
          <w:kern w:val="0"/>
          <w:sz w:val="24"/>
          <w:szCs w:val="24"/>
          <w:lang w:eastAsia="en-AU"/>
          <w14:ligatures w14:val="none"/>
        </w:rPr>
      </w:pPr>
      <w:r w:rsidRPr="00685D3A">
        <w:rPr>
          <w:rFonts w:ascii="Aptos Display" w:eastAsia="Times New Roman" w:hAnsi="Aptos Display" w:cstheme="minorHAnsi"/>
          <w:kern w:val="0"/>
          <w:sz w:val="24"/>
          <w:szCs w:val="24"/>
          <w:lang w:eastAsia="en-AU"/>
          <w14:ligatures w14:val="none"/>
        </w:rPr>
        <w:t>FFA Number</w:t>
      </w:r>
    </w:p>
    <w:p w14:paraId="6BD5E065" w14:textId="77777777" w:rsidR="002906F7" w:rsidRPr="00685D3A" w:rsidRDefault="002906F7" w:rsidP="009B6184">
      <w:pPr>
        <w:numPr>
          <w:ilvl w:val="1"/>
          <w:numId w:val="9"/>
        </w:numPr>
        <w:spacing w:before="240" w:after="100" w:afterAutospacing="1" w:line="240" w:lineRule="auto"/>
        <w:rPr>
          <w:rFonts w:ascii="Aptos Display" w:eastAsia="Times New Roman" w:hAnsi="Aptos Display" w:cstheme="minorHAnsi"/>
          <w:kern w:val="0"/>
          <w:sz w:val="24"/>
          <w:szCs w:val="24"/>
          <w:lang w:eastAsia="en-AU"/>
          <w14:ligatures w14:val="none"/>
        </w:rPr>
      </w:pPr>
      <w:r w:rsidRPr="00685D3A">
        <w:rPr>
          <w:rFonts w:ascii="Aptos Display" w:eastAsia="Times New Roman" w:hAnsi="Aptos Display" w:cstheme="minorHAnsi"/>
          <w:kern w:val="0"/>
          <w:sz w:val="24"/>
          <w:szCs w:val="24"/>
          <w:lang w:eastAsia="en-AU"/>
          <w14:ligatures w14:val="none"/>
        </w:rPr>
        <w:t>Date of Birth</w:t>
      </w:r>
    </w:p>
    <w:p w14:paraId="070E60A8" w14:textId="77777777" w:rsidR="002906F7" w:rsidRPr="00685D3A" w:rsidRDefault="002906F7" w:rsidP="009B6184">
      <w:pPr>
        <w:numPr>
          <w:ilvl w:val="0"/>
          <w:numId w:val="9"/>
        </w:numPr>
        <w:spacing w:before="240" w:after="100" w:afterAutospacing="1" w:line="240" w:lineRule="auto"/>
        <w:rPr>
          <w:rFonts w:ascii="Aptos Display" w:eastAsia="Times New Roman" w:hAnsi="Aptos Display" w:cstheme="minorHAnsi"/>
          <w:kern w:val="0"/>
          <w:sz w:val="24"/>
          <w:szCs w:val="24"/>
          <w:lang w:eastAsia="en-AU"/>
          <w14:ligatures w14:val="none"/>
        </w:rPr>
      </w:pPr>
      <w:r w:rsidRPr="00685D3A">
        <w:rPr>
          <w:rFonts w:ascii="Aptos Display" w:eastAsia="Times New Roman" w:hAnsi="Aptos Display" w:cstheme="minorHAnsi"/>
          <w:b/>
          <w:bCs/>
          <w:kern w:val="0"/>
          <w:sz w:val="24"/>
          <w:szCs w:val="24"/>
          <w:lang w:eastAsia="en-AU"/>
          <w14:ligatures w14:val="none"/>
        </w:rPr>
        <w:t>Football NSW</w:t>
      </w:r>
      <w:r w:rsidRPr="00685D3A">
        <w:rPr>
          <w:rFonts w:ascii="Aptos Display" w:eastAsia="Times New Roman" w:hAnsi="Aptos Display" w:cstheme="minorHAnsi"/>
          <w:kern w:val="0"/>
          <w:sz w:val="24"/>
          <w:szCs w:val="24"/>
          <w:lang w:eastAsia="en-AU"/>
          <w14:ligatures w14:val="none"/>
        </w:rPr>
        <w:t xml:space="preserve"> will verify the request, assess eligibility, and process any applicable refund according to their refund policy.</w:t>
      </w:r>
    </w:p>
    <w:p w14:paraId="4D9EB81D" w14:textId="77777777" w:rsidR="002906F7" w:rsidRPr="00685D3A" w:rsidRDefault="002906F7" w:rsidP="009B6184">
      <w:pPr>
        <w:spacing w:before="240" w:after="100" w:afterAutospacing="1" w:line="240" w:lineRule="auto"/>
        <w:rPr>
          <w:rFonts w:ascii="Aptos Display" w:eastAsia="Times New Roman" w:hAnsi="Aptos Display" w:cstheme="minorHAnsi"/>
          <w:kern w:val="0"/>
          <w:sz w:val="24"/>
          <w:szCs w:val="24"/>
          <w:lang w:eastAsia="en-AU"/>
          <w14:ligatures w14:val="none"/>
        </w:rPr>
      </w:pPr>
      <w:r w:rsidRPr="00685D3A">
        <w:rPr>
          <w:rFonts w:ascii="Aptos Display" w:eastAsia="Times New Roman" w:hAnsi="Aptos Display" w:cstheme="minorHAnsi"/>
          <w:b/>
          <w:bCs/>
          <w:kern w:val="0"/>
          <w:sz w:val="24"/>
          <w:szCs w:val="24"/>
          <w:lang w:eastAsia="en-AU"/>
          <w14:ligatures w14:val="none"/>
        </w:rPr>
        <w:t>Please note:</w:t>
      </w:r>
      <w:r w:rsidRPr="00685D3A">
        <w:rPr>
          <w:rFonts w:ascii="Aptos Display" w:eastAsia="Times New Roman" w:hAnsi="Aptos Display" w:cstheme="minorHAnsi"/>
          <w:kern w:val="0"/>
          <w:sz w:val="24"/>
          <w:szCs w:val="24"/>
          <w:lang w:eastAsia="en-AU"/>
          <w14:ligatures w14:val="none"/>
        </w:rPr>
        <w:t xml:space="preserve"> All payments and refunds are managed and processed through the </w:t>
      </w:r>
      <w:r w:rsidRPr="00685D3A">
        <w:rPr>
          <w:rFonts w:ascii="Aptos Display" w:eastAsia="Times New Roman" w:hAnsi="Aptos Display" w:cstheme="minorHAnsi"/>
          <w:b/>
          <w:bCs/>
          <w:kern w:val="0"/>
          <w:sz w:val="24"/>
          <w:szCs w:val="24"/>
          <w:lang w:eastAsia="en-AU"/>
          <w14:ligatures w14:val="none"/>
        </w:rPr>
        <w:t>PlayFootball</w:t>
      </w:r>
      <w:r w:rsidRPr="00685D3A">
        <w:rPr>
          <w:rFonts w:ascii="Aptos Display" w:eastAsia="Times New Roman" w:hAnsi="Aptos Display" w:cstheme="minorHAnsi"/>
          <w:kern w:val="0"/>
          <w:sz w:val="24"/>
          <w:szCs w:val="24"/>
          <w:lang w:eastAsia="en-AU"/>
          <w14:ligatures w14:val="none"/>
        </w:rPr>
        <w:t xml:space="preserve"> system. Neither SDFA nor the clubs handle or issue refunds directly.</w:t>
      </w:r>
    </w:p>
    <w:p w14:paraId="7FFC3463" w14:textId="5D0A1B62" w:rsidR="00BB61F1" w:rsidRPr="00685D3A" w:rsidRDefault="00000000" w:rsidP="009B6184">
      <w:pPr>
        <w:spacing w:before="240"/>
        <w:rPr>
          <w:rFonts w:ascii="Aptos Display" w:hAnsi="Aptos Display"/>
          <w:sz w:val="24"/>
          <w:szCs w:val="24"/>
        </w:rPr>
      </w:pPr>
      <w:r w:rsidRPr="00685D3A">
        <w:rPr>
          <w:rFonts w:ascii="Aptos Display" w:hAnsi="Aptos Display"/>
          <w:sz w:val="24"/>
          <w:szCs w:val="24"/>
        </w:rPr>
        <w:lastRenderedPageBreak/>
        <w:pict w14:anchorId="708D48EA">
          <v:rect id="_x0000_i1027" style="width:0;height:1.5pt" o:hralign="center" o:hrstd="t" o:hr="t" fillcolor="#a0a0a0" stroked="f"/>
        </w:pict>
      </w:r>
    </w:p>
    <w:p w14:paraId="0972C4BC" w14:textId="77777777" w:rsidR="00BB61F1" w:rsidRPr="00685D3A" w:rsidRDefault="00BB61F1" w:rsidP="009B6184">
      <w:pPr>
        <w:spacing w:before="240"/>
        <w:rPr>
          <w:rFonts w:ascii="Aptos Display" w:hAnsi="Aptos Display"/>
          <w:b/>
          <w:bCs/>
          <w:sz w:val="24"/>
          <w:szCs w:val="24"/>
        </w:rPr>
      </w:pPr>
      <w:r w:rsidRPr="00685D3A">
        <w:rPr>
          <w:rFonts w:ascii="Aptos Display" w:hAnsi="Aptos Display"/>
          <w:b/>
          <w:bCs/>
          <w:sz w:val="24"/>
          <w:szCs w:val="24"/>
        </w:rPr>
        <w:t>5. Ineligible Refund Scenarios</w:t>
      </w:r>
    </w:p>
    <w:p w14:paraId="12F22310" w14:textId="77777777" w:rsidR="00BB61F1" w:rsidRPr="00685D3A" w:rsidRDefault="00BB61F1" w:rsidP="009B6184">
      <w:pPr>
        <w:spacing w:before="240" w:after="0"/>
        <w:rPr>
          <w:rFonts w:ascii="Aptos Display" w:hAnsi="Aptos Display"/>
          <w:sz w:val="24"/>
          <w:szCs w:val="24"/>
        </w:rPr>
      </w:pPr>
      <w:r w:rsidRPr="00685D3A">
        <w:rPr>
          <w:rFonts w:ascii="Aptos Display" w:hAnsi="Aptos Display"/>
          <w:sz w:val="24"/>
          <w:szCs w:val="24"/>
        </w:rPr>
        <w:t>Refunds will not be issued:</w:t>
      </w:r>
    </w:p>
    <w:p w14:paraId="6E37CA37" w14:textId="77777777" w:rsidR="00BB61F1" w:rsidRPr="00685D3A" w:rsidRDefault="00BB61F1" w:rsidP="009B6184">
      <w:pPr>
        <w:numPr>
          <w:ilvl w:val="0"/>
          <w:numId w:val="5"/>
        </w:numPr>
        <w:spacing w:before="240" w:after="0"/>
        <w:rPr>
          <w:rFonts w:ascii="Aptos Display" w:hAnsi="Aptos Display"/>
          <w:sz w:val="24"/>
          <w:szCs w:val="24"/>
        </w:rPr>
      </w:pPr>
      <w:r w:rsidRPr="00685D3A">
        <w:rPr>
          <w:rFonts w:ascii="Aptos Display" w:hAnsi="Aptos Display"/>
          <w:sz w:val="24"/>
          <w:szCs w:val="24"/>
        </w:rPr>
        <w:t>After the deregistration deadline if the player has not moved clubs.</w:t>
      </w:r>
    </w:p>
    <w:p w14:paraId="6D55A307" w14:textId="77777777" w:rsidR="00BB61F1" w:rsidRPr="00685D3A" w:rsidRDefault="00BB61F1" w:rsidP="009B6184">
      <w:pPr>
        <w:numPr>
          <w:ilvl w:val="0"/>
          <w:numId w:val="5"/>
        </w:numPr>
        <w:spacing w:before="240" w:after="0"/>
        <w:rPr>
          <w:rFonts w:ascii="Aptos Display" w:hAnsi="Aptos Display"/>
          <w:sz w:val="24"/>
          <w:szCs w:val="24"/>
        </w:rPr>
      </w:pPr>
      <w:r w:rsidRPr="00685D3A">
        <w:rPr>
          <w:rFonts w:ascii="Aptos Display" w:hAnsi="Aptos Display"/>
          <w:sz w:val="24"/>
          <w:szCs w:val="24"/>
        </w:rPr>
        <w:t>If the player has played a game.</w:t>
      </w:r>
    </w:p>
    <w:p w14:paraId="095C37E9" w14:textId="77777777" w:rsidR="00BB61F1" w:rsidRPr="00685D3A" w:rsidRDefault="00BB61F1" w:rsidP="009B6184">
      <w:pPr>
        <w:numPr>
          <w:ilvl w:val="0"/>
          <w:numId w:val="5"/>
        </w:numPr>
        <w:spacing w:before="240" w:after="0"/>
        <w:rPr>
          <w:rFonts w:ascii="Aptos Display" w:hAnsi="Aptos Display"/>
          <w:sz w:val="24"/>
          <w:szCs w:val="24"/>
        </w:rPr>
      </w:pPr>
      <w:r w:rsidRPr="00685D3A">
        <w:rPr>
          <w:rFonts w:ascii="Aptos Display" w:hAnsi="Aptos Display"/>
          <w:sz w:val="24"/>
          <w:szCs w:val="24"/>
        </w:rPr>
        <w:t>If the refund request is incomplete or missing required information.</w:t>
      </w:r>
    </w:p>
    <w:p w14:paraId="31D99C91" w14:textId="20418079" w:rsidR="00BB61F1" w:rsidRPr="00685D3A" w:rsidRDefault="00BB61F1" w:rsidP="009B6184">
      <w:pPr>
        <w:numPr>
          <w:ilvl w:val="0"/>
          <w:numId w:val="5"/>
        </w:numPr>
        <w:spacing w:before="240" w:after="0"/>
        <w:rPr>
          <w:rFonts w:ascii="Aptos Display" w:hAnsi="Aptos Display"/>
          <w:sz w:val="24"/>
          <w:szCs w:val="24"/>
        </w:rPr>
      </w:pPr>
      <w:r w:rsidRPr="00685D3A">
        <w:rPr>
          <w:rFonts w:ascii="Aptos Display" w:hAnsi="Aptos Display"/>
          <w:sz w:val="24"/>
          <w:szCs w:val="24"/>
        </w:rPr>
        <w:t xml:space="preserve">If the deregistration is due to injury but the player has already played. </w:t>
      </w:r>
    </w:p>
    <w:p w14:paraId="045845FD" w14:textId="77777777" w:rsidR="00BB61F1" w:rsidRPr="00685D3A" w:rsidRDefault="00000000" w:rsidP="009B6184">
      <w:pPr>
        <w:spacing w:after="0"/>
        <w:rPr>
          <w:rFonts w:ascii="Aptos Display" w:hAnsi="Aptos Display"/>
          <w:sz w:val="24"/>
          <w:szCs w:val="24"/>
        </w:rPr>
      </w:pPr>
      <w:r w:rsidRPr="00685D3A">
        <w:rPr>
          <w:rFonts w:ascii="Aptos Display" w:hAnsi="Aptos Display"/>
          <w:sz w:val="24"/>
          <w:szCs w:val="24"/>
        </w:rPr>
        <w:pict w14:anchorId="773336E2">
          <v:rect id="_x0000_i1028" style="width:0;height:1.5pt" o:hralign="center" o:hrstd="t" o:hr="t" fillcolor="#a0a0a0" stroked="f"/>
        </w:pict>
      </w:r>
    </w:p>
    <w:p w14:paraId="3E8E839F" w14:textId="77777777" w:rsidR="00BB61F1" w:rsidRPr="00685D3A" w:rsidRDefault="00BB61F1" w:rsidP="00BB61F1">
      <w:pPr>
        <w:rPr>
          <w:rFonts w:ascii="Aptos Display" w:hAnsi="Aptos Display"/>
          <w:b/>
          <w:bCs/>
          <w:sz w:val="24"/>
          <w:szCs w:val="24"/>
        </w:rPr>
      </w:pPr>
      <w:r w:rsidRPr="00685D3A">
        <w:rPr>
          <w:rFonts w:ascii="Aptos Display" w:hAnsi="Aptos Display"/>
          <w:b/>
          <w:bCs/>
          <w:sz w:val="24"/>
          <w:szCs w:val="24"/>
        </w:rPr>
        <w:t>7. Insurance Eligibility</w:t>
      </w:r>
    </w:p>
    <w:p w14:paraId="7C5C3EAE" w14:textId="77777777" w:rsidR="00BB61F1" w:rsidRPr="00685D3A" w:rsidRDefault="00BB61F1" w:rsidP="00BB61F1">
      <w:pPr>
        <w:rPr>
          <w:rFonts w:ascii="Aptos Display" w:hAnsi="Aptos Display"/>
          <w:sz w:val="24"/>
          <w:szCs w:val="24"/>
        </w:rPr>
      </w:pPr>
      <w:r w:rsidRPr="00685D3A">
        <w:rPr>
          <w:rFonts w:ascii="Aptos Display" w:hAnsi="Aptos Display"/>
          <w:sz w:val="24"/>
          <w:szCs w:val="24"/>
        </w:rPr>
        <w:t xml:space="preserve">IMPORTANT: A player must be registered and financial (paid) to be eligible to make an insurance claim under the Football NSW Insurance Program. Deregistered players are </w:t>
      </w:r>
      <w:r w:rsidRPr="00685D3A">
        <w:rPr>
          <w:rFonts w:ascii="Aptos Display" w:hAnsi="Aptos Display"/>
          <w:b/>
          <w:bCs/>
          <w:sz w:val="24"/>
          <w:szCs w:val="24"/>
        </w:rPr>
        <w:t>not covered</w:t>
      </w:r>
      <w:r w:rsidRPr="00685D3A">
        <w:rPr>
          <w:rFonts w:ascii="Aptos Display" w:hAnsi="Aptos Display"/>
          <w:sz w:val="24"/>
          <w:szCs w:val="24"/>
        </w:rPr>
        <w:t>.</w:t>
      </w:r>
    </w:p>
    <w:p w14:paraId="79DD83D5" w14:textId="77777777" w:rsidR="00BB61F1" w:rsidRPr="00685D3A" w:rsidRDefault="00000000" w:rsidP="00BB61F1">
      <w:pPr>
        <w:rPr>
          <w:rFonts w:ascii="Aptos Display" w:hAnsi="Aptos Display"/>
          <w:sz w:val="24"/>
          <w:szCs w:val="24"/>
        </w:rPr>
      </w:pPr>
      <w:r w:rsidRPr="00685D3A">
        <w:rPr>
          <w:rFonts w:ascii="Aptos Display" w:hAnsi="Aptos Display"/>
          <w:sz w:val="24"/>
          <w:szCs w:val="24"/>
        </w:rPr>
        <w:pict w14:anchorId="210C83BD">
          <v:rect id="_x0000_i1029" style="width:0;height:1.5pt" o:hralign="center" o:hrstd="t" o:hr="t" fillcolor="#a0a0a0" stroked="f"/>
        </w:pict>
      </w:r>
    </w:p>
    <w:p w14:paraId="42176E80" w14:textId="20DB62F0" w:rsidR="00BB61F1" w:rsidRPr="00685D3A" w:rsidRDefault="00BB61F1" w:rsidP="00BB61F1">
      <w:pPr>
        <w:rPr>
          <w:rFonts w:ascii="Aptos Display" w:hAnsi="Aptos Display"/>
          <w:b/>
          <w:bCs/>
          <w:sz w:val="24"/>
          <w:szCs w:val="24"/>
        </w:rPr>
      </w:pPr>
      <w:r w:rsidRPr="00685D3A">
        <w:rPr>
          <w:rFonts w:ascii="Aptos Display" w:hAnsi="Aptos Display"/>
          <w:b/>
          <w:bCs/>
          <w:sz w:val="24"/>
          <w:szCs w:val="24"/>
        </w:rPr>
        <w:t>8. Contact</w:t>
      </w:r>
      <w:r w:rsidR="00233393" w:rsidRPr="00685D3A">
        <w:rPr>
          <w:rFonts w:ascii="Aptos Display" w:hAnsi="Aptos Display"/>
          <w:b/>
          <w:bCs/>
          <w:sz w:val="24"/>
          <w:szCs w:val="24"/>
        </w:rPr>
        <w:t>s</w:t>
      </w:r>
    </w:p>
    <w:p w14:paraId="17F7028A" w14:textId="19A0A1B5" w:rsidR="00BB61F1" w:rsidRPr="00685D3A" w:rsidRDefault="00BB61F1" w:rsidP="00BB61F1">
      <w:pPr>
        <w:rPr>
          <w:rFonts w:ascii="Aptos Display" w:hAnsi="Aptos Display"/>
          <w:sz w:val="24"/>
          <w:szCs w:val="24"/>
        </w:rPr>
      </w:pPr>
      <w:r w:rsidRPr="00685D3A">
        <w:rPr>
          <w:rFonts w:ascii="Aptos Display" w:hAnsi="Aptos Display"/>
          <w:sz w:val="24"/>
          <w:szCs w:val="24"/>
        </w:rPr>
        <w:t>For SDFA</w:t>
      </w:r>
      <w:r w:rsidR="009B6184" w:rsidRPr="00685D3A">
        <w:rPr>
          <w:rFonts w:ascii="Aptos Display" w:hAnsi="Aptos Display"/>
          <w:sz w:val="24"/>
          <w:szCs w:val="24"/>
        </w:rPr>
        <w:t xml:space="preserve"> </w:t>
      </w:r>
      <w:r w:rsidRPr="00685D3A">
        <w:rPr>
          <w:rFonts w:ascii="Aptos Display" w:hAnsi="Aptos Display"/>
          <w:sz w:val="24"/>
          <w:szCs w:val="24"/>
        </w:rPr>
        <w:t>related refund questions, please contact:</w:t>
      </w:r>
      <w:r w:rsidRPr="00685D3A">
        <w:rPr>
          <w:rFonts w:ascii="Aptos Display" w:hAnsi="Aptos Display"/>
          <w:sz w:val="24"/>
          <w:szCs w:val="24"/>
        </w:rPr>
        <w:br/>
      </w:r>
      <w:r w:rsidR="00A7744B" w:rsidRPr="00685D3A">
        <w:rPr>
          <w:rFonts w:ascii="Aptos Display" w:hAnsi="Aptos Display"/>
          <w:sz w:val="24"/>
          <w:szCs w:val="24"/>
        </w:rPr>
        <w:t>registrar</w:t>
      </w:r>
      <w:r w:rsidRPr="00685D3A">
        <w:rPr>
          <w:rFonts w:ascii="Aptos Display" w:hAnsi="Aptos Display"/>
          <w:sz w:val="24"/>
          <w:szCs w:val="24"/>
        </w:rPr>
        <w:t>@shoalhavenfootball.com.au</w:t>
      </w:r>
      <w:r w:rsidRPr="00685D3A">
        <w:rPr>
          <w:rFonts w:ascii="Aptos Display" w:hAnsi="Aptos Display"/>
          <w:sz w:val="24"/>
          <w:szCs w:val="24"/>
        </w:rPr>
        <w:br/>
      </w:r>
    </w:p>
    <w:p w14:paraId="7A291A08" w14:textId="7AB2B324" w:rsidR="00BB61F1" w:rsidRPr="00685D3A" w:rsidRDefault="00BB61F1" w:rsidP="00BB61F1">
      <w:pPr>
        <w:rPr>
          <w:rFonts w:ascii="Aptos Display" w:hAnsi="Aptos Display"/>
          <w:sz w:val="24"/>
          <w:szCs w:val="24"/>
        </w:rPr>
      </w:pPr>
      <w:r w:rsidRPr="00685D3A">
        <w:rPr>
          <w:rFonts w:ascii="Aptos Display" w:hAnsi="Aptos Display"/>
          <w:sz w:val="24"/>
          <w:szCs w:val="24"/>
        </w:rPr>
        <w:t>For FNSW refund enquiries:</w:t>
      </w:r>
      <w:r w:rsidRPr="00685D3A">
        <w:rPr>
          <w:rFonts w:ascii="Aptos Display" w:hAnsi="Aptos Display"/>
          <w:sz w:val="24"/>
          <w:szCs w:val="24"/>
        </w:rPr>
        <w:br/>
        <w:t>refunds@playfootball.com.au</w:t>
      </w:r>
    </w:p>
    <w:p w14:paraId="194D911B" w14:textId="77777777" w:rsidR="00B61DB3" w:rsidRPr="00685D3A" w:rsidRDefault="00B61DB3">
      <w:pPr>
        <w:rPr>
          <w:rFonts w:ascii="Aptos Display" w:hAnsi="Aptos Display"/>
          <w:sz w:val="24"/>
          <w:szCs w:val="24"/>
        </w:rPr>
      </w:pPr>
    </w:p>
    <w:sectPr w:rsidR="00B61DB3" w:rsidRPr="00685D3A" w:rsidSect="009B6184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91943"/>
    <w:multiLevelType w:val="multilevel"/>
    <w:tmpl w:val="CEE4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47DDD"/>
    <w:multiLevelType w:val="multilevel"/>
    <w:tmpl w:val="92CE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5762AA"/>
    <w:multiLevelType w:val="multilevel"/>
    <w:tmpl w:val="BDDC3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113403"/>
    <w:multiLevelType w:val="multilevel"/>
    <w:tmpl w:val="498E2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564478"/>
    <w:multiLevelType w:val="multilevel"/>
    <w:tmpl w:val="F68C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1E5ED8"/>
    <w:multiLevelType w:val="hybridMultilevel"/>
    <w:tmpl w:val="9006D8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306EA"/>
    <w:multiLevelType w:val="multilevel"/>
    <w:tmpl w:val="F8767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061D8B"/>
    <w:multiLevelType w:val="multilevel"/>
    <w:tmpl w:val="446C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275ED2"/>
    <w:multiLevelType w:val="multilevel"/>
    <w:tmpl w:val="CDAA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1502977">
    <w:abstractNumId w:val="2"/>
  </w:num>
  <w:num w:numId="2" w16cid:durableId="381297761">
    <w:abstractNumId w:val="8"/>
  </w:num>
  <w:num w:numId="3" w16cid:durableId="1082145609">
    <w:abstractNumId w:val="7"/>
  </w:num>
  <w:num w:numId="4" w16cid:durableId="1581866904">
    <w:abstractNumId w:val="6"/>
  </w:num>
  <w:num w:numId="5" w16cid:durableId="472674431">
    <w:abstractNumId w:val="0"/>
  </w:num>
  <w:num w:numId="6" w16cid:durableId="1704478130">
    <w:abstractNumId w:val="1"/>
  </w:num>
  <w:num w:numId="7" w16cid:durableId="1258950940">
    <w:abstractNumId w:val="3"/>
  </w:num>
  <w:num w:numId="8" w16cid:durableId="723220518">
    <w:abstractNumId w:val="5"/>
  </w:num>
  <w:num w:numId="9" w16cid:durableId="2141335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F1"/>
    <w:rsid w:val="00103AF9"/>
    <w:rsid w:val="00225C5A"/>
    <w:rsid w:val="00233393"/>
    <w:rsid w:val="002906F7"/>
    <w:rsid w:val="003B4EC8"/>
    <w:rsid w:val="00685D3A"/>
    <w:rsid w:val="007D108B"/>
    <w:rsid w:val="009B6184"/>
    <w:rsid w:val="00A7744B"/>
    <w:rsid w:val="00B61DB3"/>
    <w:rsid w:val="00BB61F1"/>
    <w:rsid w:val="00EE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40A69"/>
  <w15:chartTrackingRefBased/>
  <w15:docId w15:val="{9414FA27-AAC4-469B-8CE2-BA824F57D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1F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1F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1F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1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1F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1F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1F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1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1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1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1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1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1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1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1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1F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1F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1F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1F1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77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A7744B"/>
    <w:rPr>
      <w:b/>
      <w:bCs/>
    </w:rPr>
  </w:style>
  <w:style w:type="character" w:styleId="Emphasis">
    <w:name w:val="Emphasis"/>
    <w:basedOn w:val="DefaultParagraphFont"/>
    <w:uiPriority w:val="20"/>
    <w:qFormat/>
    <w:rsid w:val="00A774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87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68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339</Words>
  <Characters>1938</Characters>
  <Application>Microsoft Office Word</Application>
  <DocSecurity>0</DocSecurity>
  <Lines>48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 beech</dc:creator>
  <cp:keywords/>
  <dc:description/>
  <cp:lastModifiedBy>Ray Tweedie</cp:lastModifiedBy>
  <cp:revision>5</cp:revision>
  <dcterms:created xsi:type="dcterms:W3CDTF">2025-05-20T04:38:00Z</dcterms:created>
  <dcterms:modified xsi:type="dcterms:W3CDTF">2026-01-03T05:05:00Z</dcterms:modified>
</cp:coreProperties>
</file>