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Arial" w:cs="Arial" w:hAnsi="Arial" w:eastAsia="Arial"/>
          <w:b w:val="1"/>
          <w:bCs w:val="1"/>
          <w:sz w:val="26"/>
          <w:szCs w:val="26"/>
          <w:shd w:val="clear" w:color="auto" w:fill="fefffe"/>
          <w:rtl w:val="0"/>
        </w:rPr>
      </w:pPr>
      <w:r>
        <w:rPr>
          <w:rFonts w:ascii="Arial" w:hAnsi="Arial"/>
          <w:b w:val="1"/>
          <w:bCs w:val="1"/>
          <w:sz w:val="26"/>
          <w:szCs w:val="26"/>
          <w:shd w:val="clear" w:color="auto" w:fill="fefffe"/>
          <w:rtl w:val="0"/>
        </w:rPr>
        <w:t>REGISTRATION &amp; GAME FEE REFUND POLICY</w:t>
      </w:r>
      <w:r>
        <w:rPr>
          <w:rFonts w:ascii="Arial" w:cs="Arial" w:hAnsi="Arial" w:eastAsia="Arial"/>
          <w:b w:val="1"/>
          <w:bCs w:val="1"/>
          <w:sz w:val="26"/>
          <w:szCs w:val="26"/>
          <w:shd w:val="clear" w:color="auto" w:fill="fefffe"/>
          <w:rtl w:val="0"/>
        </w:rPr>
        <w:drawing>
          <wp:anchor distT="152400" distB="152400" distL="152400" distR="152400" simplePos="0" relativeHeight="251659264" behindDoc="0" locked="0" layoutInCell="1" allowOverlap="1">
            <wp:simplePos x="0" y="0"/>
            <wp:positionH relativeFrom="margin">
              <wp:posOffset>2082550</wp:posOffset>
            </wp:positionH>
            <wp:positionV relativeFrom="page">
              <wp:posOffset>428031</wp:posOffset>
            </wp:positionV>
            <wp:extent cx="2077100" cy="102412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E699FFD-FE09-43D7-AD81-A6A7F44B1F0A-L0-001.jpeg"/>
                    <pic:cNvPicPr>
                      <a:picLocks noChangeAspect="1"/>
                    </pic:cNvPicPr>
                  </pic:nvPicPr>
                  <pic:blipFill>
                    <a:blip r:embed="rId4">
                      <a:extLst/>
                    </a:blip>
                    <a:stretch>
                      <a:fillRect/>
                    </a:stretch>
                  </pic:blipFill>
                  <pic:spPr>
                    <a:xfrm>
                      <a:off x="0" y="0"/>
                      <a:ext cx="2077100" cy="1024126"/>
                    </a:xfrm>
                    <a:prstGeom prst="rect">
                      <a:avLst/>
                    </a:prstGeom>
                    <a:ln w="12700" cap="flat">
                      <a:noFill/>
                      <a:miter lim="400000"/>
                    </a:ln>
                    <a:effectLst/>
                  </pic:spPr>
                </pic:pic>
              </a:graphicData>
            </a:graphic>
          </wp:anchor>
        </w:drawing>
      </w:r>
    </w:p>
    <w:p>
      <w:pPr>
        <w:pStyle w:val="Default"/>
        <w:bidi w:val="0"/>
        <w:ind w:left="0" w:right="0" w:firstLine="0"/>
        <w:jc w:val="left"/>
        <w:rPr>
          <w:rFonts w:ascii="Times New Roman" w:cs="Times New Roman" w:hAnsi="Times New Roman" w:eastAsia="Times New Roman"/>
          <w:sz w:val="26"/>
          <w:szCs w:val="26"/>
          <w:shd w:val="clear" w:color="auto" w:fill="fefffe"/>
          <w:rtl w:val="0"/>
        </w:rPr>
      </w:pPr>
      <w:r>
        <w:rPr>
          <w:rFonts w:ascii="Arial" w:hAnsi="Arial"/>
          <w:sz w:val="26"/>
          <w:szCs w:val="26"/>
          <w:shd w:val="clear" w:color="auto" w:fill="fefffe"/>
          <w:rtl w:val="0"/>
          <w:lang w:val="en-US"/>
        </w:rPr>
        <w:t>When registering</w:t>
      </w:r>
      <w:r>
        <w:rPr>
          <w:rFonts w:ascii="Arial" w:hAnsi="Arial"/>
          <w:sz w:val="26"/>
          <w:szCs w:val="26"/>
          <w:shd w:val="clear" w:color="auto" w:fill="fefffe"/>
          <w:rtl w:val="0"/>
          <w:lang w:val="en-US"/>
        </w:rPr>
        <w:t xml:space="preserve"> to play with Jets </w:t>
      </w:r>
      <w:r>
        <w:rPr>
          <w:rFonts w:ascii="Arial" w:hAnsi="Arial"/>
          <w:sz w:val="26"/>
          <w:szCs w:val="26"/>
          <w:shd w:val="clear" w:color="auto" w:fill="fefffe"/>
          <w:rtl w:val="0"/>
          <w:lang w:val="en-US"/>
        </w:rPr>
        <w:t xml:space="preserve">it </w:t>
      </w:r>
      <w:r>
        <w:rPr>
          <w:rFonts w:ascii="Arial" w:hAnsi="Arial"/>
          <w:sz w:val="26"/>
          <w:szCs w:val="26"/>
          <w:shd w:val="clear" w:color="auto" w:fill="fefffe"/>
          <w:rtl w:val="0"/>
          <w:lang w:val="en-US"/>
        </w:rPr>
        <w:t xml:space="preserve">denotes an ongoing commitment to the club for the upcoming season and is relied upon by the Club to carry out pre-season administration, booking of training venues, </w:t>
      </w:r>
      <w:r>
        <w:rPr>
          <w:rFonts w:ascii="Arial" w:hAnsi="Arial"/>
          <w:sz w:val="26"/>
          <w:szCs w:val="26"/>
          <w:shd w:val="clear" w:color="auto" w:fill="fefffe"/>
          <w:rtl w:val="0"/>
          <w:lang w:val="en-US"/>
        </w:rPr>
        <w:t xml:space="preserve">DVBA </w:t>
      </w:r>
      <w:r>
        <w:rPr>
          <w:rFonts w:ascii="Arial" w:hAnsi="Arial"/>
          <w:sz w:val="26"/>
          <w:szCs w:val="26"/>
          <w:shd w:val="clear" w:color="auto" w:fill="fefffe"/>
          <w:rtl w:val="0"/>
          <w:lang w:val="en-US"/>
        </w:rPr>
        <w:t xml:space="preserve">team registration fees and selection processes. Player withdrawals after registration are extremely disruptive not only to individual teams but the age group as a whole and creates considerable work for the coaching panel &amp; committee. </w:t>
      </w:r>
      <w:r>
        <w:rPr>
          <w:rFonts w:ascii="Arial" w:hAnsi="Arial" w:hint="default"/>
          <w:sz w:val="26"/>
          <w:szCs w:val="26"/>
          <w:shd w:val="clear" w:color="auto" w:fill="fefffe"/>
          <w:rtl w:val="0"/>
        </w:rPr>
        <w:t> </w:t>
      </w:r>
    </w:p>
    <w:p>
      <w:pPr>
        <w:pStyle w:val="Default"/>
        <w:bidi w:val="0"/>
        <w:ind w:left="0" w:right="0" w:firstLine="0"/>
        <w:jc w:val="left"/>
        <w:rPr>
          <w:rFonts w:ascii="Times New Roman" w:cs="Times New Roman" w:hAnsi="Times New Roman" w:eastAsia="Times New Roman"/>
          <w:sz w:val="26"/>
          <w:szCs w:val="26"/>
          <w:shd w:val="clear" w:color="auto" w:fill="fefffe"/>
          <w:rtl w:val="0"/>
        </w:rPr>
      </w:pPr>
      <w:r>
        <w:rPr>
          <w:rFonts w:ascii="Arial" w:hAnsi="Arial"/>
          <w:sz w:val="26"/>
          <w:szCs w:val="26"/>
          <w:shd w:val="clear" w:color="auto" w:fill="fefffe"/>
          <w:rtl w:val="0"/>
          <w:lang w:val="en-US"/>
        </w:rPr>
        <w:t xml:space="preserve">Registration fees are used by the club to cover the cost of training venue hire, </w:t>
      </w:r>
      <w:r>
        <w:rPr>
          <w:rFonts w:ascii="Arial" w:hAnsi="Arial"/>
          <w:sz w:val="26"/>
          <w:szCs w:val="26"/>
          <w:shd w:val="clear" w:color="auto" w:fill="fefffe"/>
          <w:rtl w:val="0"/>
          <w:lang w:val="en-US"/>
        </w:rPr>
        <w:t xml:space="preserve">DVBA team </w:t>
      </w:r>
      <w:r>
        <w:rPr>
          <w:rFonts w:ascii="Arial" w:hAnsi="Arial"/>
          <w:sz w:val="26"/>
          <w:szCs w:val="26"/>
          <w:shd w:val="clear" w:color="auto" w:fill="fefffe"/>
          <w:rtl w:val="0"/>
          <w:lang w:val="en-US"/>
        </w:rPr>
        <w:t>registration costs, insurances and other miscellaneous costs.</w:t>
      </w:r>
    </w:p>
    <w:p>
      <w:pPr>
        <w:pStyle w:val="Default"/>
        <w:bidi w:val="0"/>
        <w:ind w:left="0" w:right="0" w:firstLine="0"/>
        <w:jc w:val="left"/>
        <w:rPr>
          <w:rFonts w:ascii="Times New Roman" w:cs="Times New Roman" w:hAnsi="Times New Roman" w:eastAsia="Times New Roman"/>
          <w:sz w:val="26"/>
          <w:szCs w:val="26"/>
          <w:shd w:val="clear" w:color="auto" w:fill="fefffe"/>
          <w:rtl w:val="0"/>
        </w:rPr>
      </w:pPr>
      <w:r>
        <w:rPr>
          <w:rFonts w:ascii="Arial" w:hAnsi="Arial"/>
          <w:sz w:val="26"/>
          <w:szCs w:val="26"/>
          <w:shd w:val="clear" w:color="auto" w:fill="fefffe"/>
          <w:rtl w:val="0"/>
          <w:lang w:val="en-US"/>
        </w:rPr>
        <w:t>Once a player has registered to play with Jets, withdrawal of that registration is not permitted, and the Eltham Nth Jets Basketball Club conforms with most other associations in retaining the registration fee if a player withdraws after registration.</w:t>
      </w:r>
    </w:p>
    <w:p>
      <w:pPr>
        <w:pStyle w:val="Default"/>
        <w:bidi w:val="0"/>
        <w:ind w:left="0" w:right="0" w:firstLine="0"/>
        <w:jc w:val="left"/>
        <w:rPr>
          <w:rFonts w:ascii="Times New Roman" w:cs="Times New Roman" w:hAnsi="Times New Roman" w:eastAsia="Times New Roman"/>
          <w:sz w:val="26"/>
          <w:szCs w:val="26"/>
          <w:shd w:val="clear" w:color="auto" w:fill="fefffe"/>
          <w:rtl w:val="0"/>
        </w:rPr>
      </w:pPr>
      <w:r>
        <w:rPr>
          <w:rFonts w:ascii="Arial" w:hAnsi="Arial"/>
          <w:sz w:val="26"/>
          <w:szCs w:val="26"/>
          <w:shd w:val="clear" w:color="auto" w:fill="fefffe"/>
          <w:rtl w:val="0"/>
          <w:lang w:val="en-US"/>
        </w:rPr>
        <w:t xml:space="preserve">The Club </w:t>
      </w:r>
      <w:r>
        <w:rPr>
          <w:rFonts w:ascii="Arial" w:hAnsi="Arial"/>
          <w:sz w:val="26"/>
          <w:szCs w:val="26"/>
          <w:shd w:val="clear" w:color="auto" w:fill="fefffe"/>
          <w:rtl w:val="0"/>
          <w:lang w:val="en-US"/>
        </w:rPr>
        <w:t>recognises</w:t>
      </w:r>
      <w:r>
        <w:rPr>
          <w:rFonts w:ascii="Arial" w:hAnsi="Arial"/>
          <w:sz w:val="26"/>
          <w:szCs w:val="26"/>
          <w:shd w:val="clear" w:color="auto" w:fill="fefffe"/>
          <w:rtl w:val="0"/>
          <w:lang w:val="en-US"/>
        </w:rPr>
        <w:t xml:space="preserve"> that occasionally there </w:t>
      </w:r>
      <w:r>
        <w:rPr>
          <w:rFonts w:ascii="Arial" w:hAnsi="Arial"/>
          <w:sz w:val="26"/>
          <w:szCs w:val="26"/>
          <w:shd w:val="clear" w:color="auto" w:fill="fefffe"/>
          <w:rtl w:val="0"/>
          <w:lang w:val="en-US"/>
        </w:rPr>
        <w:t>will be</w:t>
      </w:r>
      <w:r>
        <w:rPr>
          <w:rFonts w:ascii="Arial" w:hAnsi="Arial"/>
          <w:sz w:val="26"/>
          <w:szCs w:val="26"/>
          <w:shd w:val="clear" w:color="auto" w:fill="fefffe"/>
          <w:rtl w:val="0"/>
          <w:lang w:val="fr-FR"/>
        </w:rPr>
        <w:t xml:space="preserve"> genuine</w:t>
      </w:r>
      <w:r>
        <w:rPr>
          <w:rFonts w:ascii="Arial" w:hAnsi="Arial"/>
          <w:sz w:val="26"/>
          <w:szCs w:val="26"/>
          <w:shd w:val="clear" w:color="auto" w:fill="fefffe"/>
          <w:rtl w:val="0"/>
          <w:lang w:val="en-US"/>
        </w:rPr>
        <w:t xml:space="preserve">, </w:t>
      </w:r>
      <w:r>
        <w:rPr>
          <w:rFonts w:ascii="Arial" w:hAnsi="Arial"/>
          <w:sz w:val="26"/>
          <w:szCs w:val="26"/>
          <w:shd w:val="clear" w:color="auto" w:fill="fefffe"/>
          <w:rtl w:val="0"/>
          <w:lang w:val="en-US"/>
        </w:rPr>
        <w:t>unforeseeable reasons that players may need to withdraw from playing out the season. If this occurs the</w:t>
      </w:r>
      <w:r>
        <w:rPr>
          <w:rFonts w:ascii="Arial" w:hAnsi="Arial"/>
          <w:sz w:val="26"/>
          <w:szCs w:val="26"/>
          <w:shd w:val="clear" w:color="auto" w:fill="fefffe"/>
          <w:rtl w:val="0"/>
          <w:lang w:val="en-US"/>
        </w:rPr>
        <w:t xml:space="preserve"> applicant must state their case in writing and forward it to the</w:t>
      </w:r>
      <w:r>
        <w:rPr>
          <w:rFonts w:ascii="Arial" w:hAnsi="Arial"/>
          <w:sz w:val="26"/>
          <w:szCs w:val="26"/>
          <w:shd w:val="clear" w:color="auto" w:fill="fefffe"/>
          <w:rtl w:val="0"/>
          <w:lang w:val="en-US"/>
        </w:rPr>
        <w:t xml:space="preserve"> Registration Secretary</w:t>
      </w:r>
      <w:r>
        <w:rPr>
          <w:rFonts w:ascii="Arial" w:hAnsi="Arial"/>
          <w:sz w:val="26"/>
          <w:szCs w:val="26"/>
          <w:shd w:val="clear" w:color="auto" w:fill="fefffe"/>
          <w:rtl w:val="0"/>
          <w:lang w:val="en-US"/>
        </w:rPr>
        <w:t xml:space="preserve"> accompanied by any supporting documentation.</w:t>
      </w:r>
      <w:r>
        <w:rPr>
          <w:rFonts w:ascii="Arial" w:hAnsi="Arial"/>
          <w:sz w:val="26"/>
          <w:szCs w:val="26"/>
          <w:shd w:val="clear" w:color="auto" w:fill="fefffe"/>
          <w:rtl w:val="0"/>
        </w:rPr>
        <w:t xml:space="preserve"> </w:t>
      </w:r>
    </w:p>
    <w:p>
      <w:pPr>
        <w:pStyle w:val="Default"/>
        <w:bidi w:val="0"/>
        <w:ind w:left="0" w:right="0" w:firstLine="0"/>
        <w:jc w:val="left"/>
        <w:rPr>
          <w:rFonts w:ascii="Times New Roman" w:cs="Times New Roman" w:hAnsi="Times New Roman" w:eastAsia="Times New Roman"/>
          <w:sz w:val="26"/>
          <w:szCs w:val="26"/>
          <w:shd w:val="clear" w:color="auto" w:fill="fefffe"/>
          <w:rtl w:val="0"/>
        </w:rPr>
      </w:pPr>
      <w:r>
        <w:rPr>
          <w:rFonts w:ascii="Arial" w:hAnsi="Arial"/>
          <w:sz w:val="26"/>
          <w:szCs w:val="26"/>
          <w:shd w:val="clear" w:color="auto" w:fill="fefffe"/>
          <w:rtl w:val="0"/>
          <w:lang w:val="en-US"/>
        </w:rPr>
        <w:t>A refund of game fees will only be considered in extenuating circumstances.</w:t>
      </w:r>
    </w:p>
    <w:p>
      <w:pPr>
        <w:pStyle w:val="Default"/>
        <w:bidi w:val="0"/>
        <w:ind w:left="0" w:right="0" w:firstLine="0"/>
        <w:jc w:val="left"/>
        <w:rPr>
          <w:rFonts w:ascii="Times New Roman" w:cs="Times New Roman" w:hAnsi="Times New Roman" w:eastAsia="Times New Roman"/>
          <w:sz w:val="26"/>
          <w:szCs w:val="26"/>
          <w:shd w:val="clear" w:color="auto" w:fill="fefffe"/>
          <w:rtl w:val="0"/>
        </w:rPr>
      </w:pPr>
    </w:p>
    <w:p>
      <w:pPr>
        <w:pStyle w:val="Default"/>
        <w:bidi w:val="0"/>
        <w:ind w:left="0" w:right="0" w:firstLine="0"/>
        <w:jc w:val="left"/>
        <w:rPr>
          <w:rFonts w:ascii="Times New Roman" w:cs="Times New Roman" w:hAnsi="Times New Roman" w:eastAsia="Times New Roman"/>
          <w:sz w:val="26"/>
          <w:szCs w:val="26"/>
          <w:shd w:val="clear" w:color="auto" w:fill="fefffe"/>
          <w:rtl w:val="0"/>
        </w:rPr>
      </w:pPr>
      <w:r>
        <w:rPr>
          <w:rFonts w:ascii="Arial" w:hAnsi="Arial"/>
          <w:sz w:val="26"/>
          <w:szCs w:val="26"/>
          <w:shd w:val="clear" w:color="auto" w:fill="fefffe"/>
          <w:rtl w:val="0"/>
          <w:lang w:val="en-US"/>
        </w:rPr>
        <w:t>Should the applicant wish to have the decision reviewed, the</w:t>
      </w:r>
      <w:r>
        <w:rPr>
          <w:rFonts w:ascii="Arial" w:hAnsi="Arial"/>
          <w:sz w:val="26"/>
          <w:szCs w:val="26"/>
          <w:shd w:val="clear" w:color="auto" w:fill="fefffe"/>
          <w:rtl w:val="0"/>
          <w:lang w:val="en-US"/>
        </w:rPr>
        <w:t xml:space="preserve"> applicant must apply in writing to the</w:t>
      </w:r>
      <w:r>
        <w:rPr>
          <w:rFonts w:ascii="Arial" w:hAnsi="Arial"/>
          <w:sz w:val="26"/>
          <w:szCs w:val="26"/>
          <w:shd w:val="clear" w:color="auto" w:fill="fefffe"/>
          <w:rtl w:val="0"/>
          <w:lang w:val="en-US"/>
        </w:rPr>
        <w:t xml:space="preserve"> Registration Secretary </w:t>
      </w:r>
      <w:r>
        <w:rPr>
          <w:rFonts w:ascii="Arial" w:hAnsi="Arial"/>
          <w:sz w:val="26"/>
          <w:szCs w:val="26"/>
          <w:shd w:val="clear" w:color="auto" w:fill="fefffe"/>
          <w:rtl w:val="0"/>
          <w:lang w:val="en-US"/>
        </w:rPr>
        <w:t xml:space="preserve">who </w:t>
      </w:r>
      <w:r>
        <w:rPr>
          <w:rFonts w:ascii="Arial" w:hAnsi="Arial"/>
          <w:sz w:val="26"/>
          <w:szCs w:val="26"/>
          <w:shd w:val="clear" w:color="auto" w:fill="fefffe"/>
          <w:rtl w:val="0"/>
          <w:lang w:val="en-US"/>
        </w:rPr>
        <w:t>will refer the decision to the Committee.</w:t>
      </w:r>
    </w:p>
    <w:p>
      <w:pPr>
        <w:pStyle w:val="Default"/>
        <w:bidi w:val="0"/>
        <w:ind w:left="0" w:right="0" w:firstLine="0"/>
        <w:jc w:val="left"/>
        <w:rPr>
          <w:rFonts w:ascii="Times New Roman" w:cs="Times New Roman" w:hAnsi="Times New Roman" w:eastAsia="Times New Roman"/>
          <w:sz w:val="26"/>
          <w:szCs w:val="26"/>
          <w:u w:color="000000"/>
          <w:shd w:val="clear" w:color="auto" w:fill="fefffe"/>
          <w:rtl w:val="0"/>
        </w:rPr>
      </w:pPr>
    </w:p>
    <w:p>
      <w:pPr>
        <w:pStyle w:val="Default"/>
        <w:bidi w:val="0"/>
        <w:ind w:left="0" w:right="0" w:firstLine="0"/>
        <w:jc w:val="left"/>
        <w:rPr>
          <w:rFonts w:ascii="Arial" w:cs="Arial" w:hAnsi="Arial" w:eastAsia="Arial"/>
          <w:b w:val="1"/>
          <w:bCs w:val="1"/>
          <w:sz w:val="26"/>
          <w:szCs w:val="26"/>
          <w:u w:val="single" w:color="000000"/>
          <w:shd w:val="clear" w:color="auto" w:fill="fefffe"/>
          <w:rtl w:val="0"/>
        </w:rPr>
      </w:pPr>
      <w:r>
        <w:rPr>
          <w:rFonts w:ascii="Arial" w:hAnsi="Arial"/>
          <w:b w:val="1"/>
          <w:bCs w:val="1"/>
          <w:sz w:val="26"/>
          <w:szCs w:val="26"/>
          <w:u w:val="single" w:color="000000"/>
          <w:shd w:val="clear" w:color="auto" w:fill="fefffe"/>
          <w:rtl w:val="0"/>
        </w:rPr>
        <w:t>WITHDRAWAL OF PLAYER POLICY</w:t>
      </w:r>
    </w:p>
    <w:p>
      <w:pPr>
        <w:pStyle w:val="Default"/>
        <w:bidi w:val="0"/>
        <w:ind w:left="0" w:right="0" w:firstLine="0"/>
        <w:jc w:val="left"/>
        <w:rPr>
          <w:rFonts w:ascii="Arial" w:cs="Arial" w:hAnsi="Arial" w:eastAsia="Arial"/>
          <w:b w:val="1"/>
          <w:bCs w:val="1"/>
          <w:sz w:val="26"/>
          <w:szCs w:val="26"/>
          <w:u w:val="single" w:color="000000"/>
          <w:shd w:val="clear" w:color="auto" w:fill="fefffe"/>
          <w:rtl w:val="0"/>
        </w:rPr>
      </w:pPr>
    </w:p>
    <w:p>
      <w:pPr>
        <w:pStyle w:val="Default"/>
        <w:bidi w:val="0"/>
        <w:ind w:left="0" w:right="0" w:firstLine="0"/>
        <w:jc w:val="left"/>
        <w:rPr>
          <w:rFonts w:ascii="Arial" w:cs="Arial" w:hAnsi="Arial" w:eastAsia="Arial"/>
          <w:sz w:val="26"/>
          <w:szCs w:val="26"/>
          <w:u w:color="000000"/>
          <w:shd w:val="clear" w:color="auto" w:fill="fefffe"/>
          <w:rtl w:val="0"/>
        </w:rPr>
      </w:pPr>
      <w:r>
        <w:rPr>
          <w:rFonts w:ascii="Arial" w:hAnsi="Arial"/>
          <w:b w:val="1"/>
          <w:bCs w:val="1"/>
          <w:sz w:val="26"/>
          <w:szCs w:val="26"/>
          <w:u w:color="000000"/>
          <w:shd w:val="clear" w:color="auto" w:fill="fefffe"/>
          <w:rtl w:val="0"/>
          <w:lang w:val="en-US"/>
        </w:rPr>
        <w:t>Withdrawal after teams announced</w:t>
      </w:r>
      <w:r>
        <w:rPr>
          <w:rFonts w:ascii="Arial" w:hAnsi="Arial" w:hint="default"/>
          <w:sz w:val="26"/>
          <w:szCs w:val="26"/>
          <w:u w:color="000000"/>
          <w:shd w:val="clear" w:color="auto" w:fill="fefffe"/>
          <w:rtl w:val="0"/>
        </w:rPr>
        <w:t> </w:t>
      </w:r>
      <w:r>
        <w:rPr>
          <w:rFonts w:ascii="Arial" w:hAnsi="Arial"/>
          <w:sz w:val="26"/>
          <w:szCs w:val="26"/>
          <w:u w:color="000000"/>
          <w:shd w:val="clear" w:color="auto" w:fill="fefffe"/>
          <w:rtl w:val="0"/>
          <w:lang w:val="en-US"/>
        </w:rPr>
        <w:t>- Player withdrawals at this stage</w:t>
      </w:r>
      <w:r>
        <w:rPr>
          <w:rFonts w:ascii="Arial" w:hAnsi="Arial"/>
          <w:sz w:val="26"/>
          <w:szCs w:val="26"/>
          <w:u w:color="000000"/>
          <w:shd w:val="clear" w:color="auto" w:fill="fefffe"/>
          <w:rtl w:val="0"/>
          <w:lang w:val="en-US"/>
        </w:rPr>
        <w:t xml:space="preserve"> are extremely disruptive &amp;</w:t>
      </w:r>
      <w:r>
        <w:rPr>
          <w:rFonts w:ascii="Arial" w:hAnsi="Arial"/>
          <w:sz w:val="26"/>
          <w:szCs w:val="26"/>
          <w:u w:color="000000"/>
          <w:shd w:val="clear" w:color="auto" w:fill="fefffe"/>
          <w:rtl w:val="0"/>
          <w:lang w:val="en-US"/>
        </w:rPr>
        <w:t xml:space="preserve"> significantly impacts teams</w:t>
      </w:r>
      <w:r>
        <w:rPr>
          <w:rFonts w:ascii="Arial" w:hAnsi="Arial"/>
          <w:sz w:val="26"/>
          <w:szCs w:val="26"/>
          <w:u w:color="000000"/>
          <w:shd w:val="clear" w:color="auto" w:fill="fefffe"/>
          <w:rtl w:val="0"/>
          <w:lang w:val="en-US"/>
        </w:rPr>
        <w:t xml:space="preserve">. It </w:t>
      </w:r>
      <w:r>
        <w:rPr>
          <w:rFonts w:ascii="Arial" w:hAnsi="Arial"/>
          <w:sz w:val="26"/>
          <w:szCs w:val="26"/>
          <w:u w:color="000000"/>
          <w:shd w:val="clear" w:color="auto" w:fill="fefffe"/>
          <w:rtl w:val="0"/>
          <w:lang w:val="en-US"/>
        </w:rPr>
        <w:t>creates additional work for the coaching panel, committee</w:t>
      </w:r>
      <w:r>
        <w:rPr>
          <w:rFonts w:ascii="Arial" w:hAnsi="Arial"/>
          <w:sz w:val="26"/>
          <w:szCs w:val="26"/>
          <w:u w:color="000000"/>
          <w:shd w:val="clear" w:color="auto" w:fill="fefffe"/>
          <w:rtl w:val="0"/>
          <w:lang w:val="en-US"/>
        </w:rPr>
        <w:t>,</w:t>
      </w:r>
      <w:r>
        <w:rPr>
          <w:rFonts w:ascii="Arial" w:hAnsi="Arial"/>
          <w:sz w:val="26"/>
          <w:szCs w:val="26"/>
          <w:u w:color="000000"/>
          <w:shd w:val="clear" w:color="auto" w:fill="fefffe"/>
          <w:rtl w:val="0"/>
          <w:lang w:val="en-US"/>
        </w:rPr>
        <w:t xml:space="preserve"> coaches</w:t>
      </w:r>
      <w:r>
        <w:rPr>
          <w:rFonts w:ascii="Arial" w:hAnsi="Arial"/>
          <w:sz w:val="26"/>
          <w:szCs w:val="26"/>
          <w:u w:color="000000"/>
          <w:shd w:val="clear" w:color="auto" w:fill="fefffe"/>
          <w:rtl w:val="0"/>
          <w:lang w:val="en-US"/>
        </w:rPr>
        <w:t xml:space="preserve"> &amp; Team Managers while putting the team in question at possible risk of forfeit. </w:t>
      </w:r>
    </w:p>
    <w:p>
      <w:pPr>
        <w:pStyle w:val="Default"/>
        <w:bidi w:val="0"/>
        <w:ind w:left="0" w:right="0" w:firstLine="0"/>
        <w:jc w:val="left"/>
        <w:rPr>
          <w:rFonts w:ascii="Times New Roman" w:cs="Times New Roman" w:hAnsi="Times New Roman" w:eastAsia="Times New Roman"/>
          <w:sz w:val="26"/>
          <w:szCs w:val="26"/>
          <w:u w:color="000000"/>
          <w:shd w:val="clear" w:color="auto" w:fill="fefffe"/>
          <w:rtl w:val="0"/>
        </w:rPr>
      </w:pPr>
      <w:r>
        <w:rPr>
          <w:rFonts w:ascii="Arial" w:hAnsi="Arial"/>
          <w:sz w:val="26"/>
          <w:szCs w:val="26"/>
          <w:u w:color="000000"/>
          <w:shd w:val="clear" w:color="auto" w:fill="fefffe"/>
          <w:rtl w:val="0"/>
          <w:lang w:val="en-US"/>
        </w:rPr>
        <w:t xml:space="preserve">Team registrations, insurances &amp; training hire costs have already been paid by the club based on the registration so Registration </w:t>
      </w:r>
      <w:r>
        <w:rPr>
          <w:rFonts w:ascii="Arial" w:hAnsi="Arial"/>
          <w:sz w:val="26"/>
          <w:szCs w:val="26"/>
          <w:u w:color="000000"/>
          <w:shd w:val="clear" w:color="auto" w:fill="fefffe"/>
          <w:rtl w:val="0"/>
          <w:lang w:val="en-US"/>
        </w:rPr>
        <w:t xml:space="preserve">&amp; game </w:t>
      </w:r>
      <w:r>
        <w:rPr>
          <w:rFonts w:ascii="Arial" w:hAnsi="Arial"/>
          <w:sz w:val="26"/>
          <w:szCs w:val="26"/>
          <w:u w:color="000000"/>
          <w:shd w:val="clear" w:color="auto" w:fill="fefffe"/>
          <w:rtl w:val="0"/>
          <w:lang w:val="en-US"/>
        </w:rPr>
        <w:t>fees are non refundable</w:t>
      </w:r>
      <w:r>
        <w:rPr>
          <w:rFonts w:ascii="Arial" w:hAnsi="Arial"/>
          <w:sz w:val="26"/>
          <w:szCs w:val="26"/>
          <w:u w:color="000000"/>
          <w:shd w:val="clear" w:color="auto" w:fill="fefffe"/>
          <w:rtl w:val="0"/>
          <w:lang w:val="en-US"/>
        </w:rPr>
        <w:t>.</w:t>
      </w:r>
    </w:p>
    <w:p>
      <w:pPr>
        <w:pStyle w:val="Default"/>
        <w:bidi w:val="0"/>
        <w:ind w:left="0" w:right="0" w:firstLine="0"/>
        <w:jc w:val="left"/>
        <w:rPr>
          <w:rFonts w:ascii="Times New Roman" w:cs="Times New Roman" w:hAnsi="Times New Roman" w:eastAsia="Times New Roman"/>
          <w:sz w:val="26"/>
          <w:szCs w:val="26"/>
          <w:u w:color="000000"/>
          <w:shd w:val="clear" w:color="auto" w:fill="fefffe"/>
          <w:rtl w:val="0"/>
        </w:rPr>
      </w:pPr>
    </w:p>
    <w:p>
      <w:pPr>
        <w:pStyle w:val="Default"/>
        <w:bidi w:val="0"/>
        <w:ind w:left="0" w:right="0" w:firstLine="0"/>
        <w:jc w:val="left"/>
        <w:rPr>
          <w:rtl w:val="0"/>
        </w:rPr>
      </w:pPr>
      <w:r>
        <w:rPr>
          <w:rFonts w:ascii="Arial" w:hAnsi="Arial"/>
          <w:b w:val="1"/>
          <w:bCs w:val="1"/>
          <w:sz w:val="26"/>
          <w:szCs w:val="26"/>
          <w:u w:color="000000"/>
          <w:shd w:val="clear" w:color="auto" w:fill="fefffe"/>
          <w:rtl w:val="0"/>
          <w:lang w:val="en-US"/>
        </w:rPr>
        <w:t>Medical Withdrawal</w:t>
      </w:r>
      <w:r>
        <w:rPr>
          <w:rFonts w:ascii="Arial" w:hAnsi="Arial" w:hint="default"/>
          <w:sz w:val="26"/>
          <w:szCs w:val="26"/>
          <w:u w:color="000000"/>
          <w:shd w:val="clear" w:color="auto" w:fill="fefffe"/>
          <w:rtl w:val="0"/>
        </w:rPr>
        <w:t> </w:t>
      </w:r>
      <w:r>
        <w:rPr>
          <w:rFonts w:ascii="Arial" w:hAnsi="Arial"/>
          <w:sz w:val="26"/>
          <w:szCs w:val="26"/>
          <w:u w:color="000000"/>
          <w:shd w:val="clear" w:color="auto" w:fill="fefffe"/>
          <w:rtl w:val="0"/>
          <w:lang w:val="en-US"/>
        </w:rPr>
        <w:t>- If the withdrawal of a player is due to medically related circumstances and the provision of necessary documentation can be provided, a pro-rata refund of game fees may apply</w:t>
      </w:r>
      <w:r>
        <w:rPr>
          <w:rFonts w:ascii="Arial" w:hAnsi="Arial"/>
          <w:sz w:val="26"/>
          <w:szCs w:val="26"/>
          <w:u w:color="000000"/>
          <w:shd w:val="clear" w:color="auto" w:fill="fefffe"/>
          <w:rtl w:val="0"/>
          <w:lang w:val="en-US"/>
        </w:rPr>
        <w:t xml:space="preserve"> however r</w:t>
      </w:r>
      <w:r>
        <w:rPr>
          <w:rFonts w:ascii="Arial" w:hAnsi="Arial"/>
          <w:sz w:val="26"/>
          <w:szCs w:val="26"/>
          <w:u w:color="000000"/>
          <w:shd w:val="clear" w:color="auto" w:fill="fefffe"/>
          <w:rtl w:val="0"/>
          <w:lang w:val="en-US"/>
        </w:rPr>
        <w:t xml:space="preserve">egistration fees are non refundable. Each case will be assessed by the Committee on its </w:t>
      </w:r>
      <w:r>
        <w:rPr>
          <w:rFonts w:ascii="Arial" w:hAnsi="Arial"/>
          <w:sz w:val="26"/>
          <w:szCs w:val="26"/>
          <w:u w:color="000000"/>
          <w:shd w:val="clear" w:color="auto" w:fill="fefffe"/>
          <w:rtl w:val="0"/>
          <w:lang w:val="en-US"/>
        </w:rPr>
        <w:t xml:space="preserve">own </w:t>
      </w:r>
      <w:r>
        <w:rPr>
          <w:rFonts w:ascii="Arial" w:hAnsi="Arial"/>
          <w:sz w:val="26"/>
          <w:szCs w:val="26"/>
          <w:u w:color="000000"/>
          <w:shd w:val="clear" w:color="auto" w:fill="fefffe"/>
          <w:rtl w:val="0"/>
        </w:rPr>
        <w:t>merit.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