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2C666" w14:textId="1B9B3E04" w:rsidR="002B7180" w:rsidRPr="002B7180" w:rsidRDefault="002B7180" w:rsidP="002B7180">
      <w:pPr>
        <w:shd w:val="clear" w:color="auto" w:fill="FFFFFF"/>
        <w:spacing w:after="100" w:line="240" w:lineRule="auto"/>
        <w:jc w:val="center"/>
        <w:textAlignment w:val="center"/>
        <w:outlineLvl w:val="1"/>
        <w:rPr>
          <w:rFonts w:ascii="Arial" w:eastAsia="Times New Roman" w:hAnsi="Arial" w:cs="Arial"/>
          <w:color w:val="FFFFFF"/>
          <w:sz w:val="75"/>
          <w:szCs w:val="75"/>
          <w:lang w:eastAsia="en-AU"/>
        </w:rPr>
      </w:pPr>
      <w:r w:rsidRPr="002B7180">
        <w:rPr>
          <w:rFonts w:ascii="Arial" w:eastAsia="Times New Roman" w:hAnsi="Arial" w:cs="Arial"/>
          <w:color w:val="FFFFFF"/>
          <w:sz w:val="75"/>
          <w:szCs w:val="75"/>
          <w:lang w:eastAsia="en-AU"/>
        </w:rPr>
        <w:t>Illicit Dr</w:t>
      </w:r>
      <w:r w:rsidR="008739AE">
        <w:rPr>
          <w:rFonts w:ascii="Arial" w:eastAsia="Times New Roman" w:hAnsi="Arial" w:cs="Arial"/>
          <w:noProof/>
          <w:color w:val="FFFFFF"/>
          <w:sz w:val="75"/>
          <w:szCs w:val="75"/>
          <w:lang w:eastAsia="en-AU"/>
        </w:rPr>
        <w:drawing>
          <wp:inline distT="0" distB="0" distL="0" distR="0" wp14:anchorId="2DA6D6AD" wp14:editId="79F87CB8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rneit FC 20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7180">
        <w:rPr>
          <w:rFonts w:ascii="Arial" w:eastAsia="Times New Roman" w:hAnsi="Arial" w:cs="Arial"/>
          <w:color w:val="FFFFFF"/>
          <w:sz w:val="75"/>
          <w:szCs w:val="75"/>
          <w:lang w:eastAsia="en-AU"/>
        </w:rPr>
        <w:t>ug Policy</w:t>
      </w:r>
    </w:p>
    <w:p w14:paraId="3885D514" w14:textId="77777777" w:rsidR="008739AE" w:rsidRDefault="008739AE" w:rsidP="002B7180">
      <w:pPr>
        <w:spacing w:line="240" w:lineRule="auto"/>
        <w:textAlignment w:val="top"/>
        <w:rPr>
          <w:rFonts w:ascii="Arial" w:eastAsia="Times New Roman" w:hAnsi="Arial" w:cs="Arial"/>
          <w:color w:val="8E8E8E"/>
          <w:sz w:val="23"/>
          <w:szCs w:val="23"/>
          <w:lang w:eastAsia="en-AU"/>
        </w:rPr>
      </w:pPr>
    </w:p>
    <w:p w14:paraId="15C62FF1" w14:textId="4CD5936F" w:rsidR="00F053E3" w:rsidRDefault="002B7180" w:rsidP="002B7180">
      <w:pPr>
        <w:spacing w:line="240" w:lineRule="auto"/>
        <w:textAlignment w:val="top"/>
        <w:rPr>
          <w:rFonts w:ascii="Arial" w:eastAsia="Times New Roman" w:hAnsi="Arial" w:cs="Arial"/>
          <w:color w:val="8E8E8E"/>
          <w:sz w:val="23"/>
          <w:szCs w:val="23"/>
          <w:lang w:eastAsia="en-AU"/>
        </w:rPr>
      </w:pPr>
      <w:r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The Tarneit Football Club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understands and accepts it has a duty of care to provide a safe and healthy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environment, with responsible serving of alcohol and free of illegal drugs. This policy reflects a commitment by the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club to the health, safety and welfare of all its members. This policy has been approved by the</w:t>
      </w:r>
      <w:r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Committee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of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 xml:space="preserve">Management of </w:t>
      </w:r>
      <w:r>
        <w:rPr>
          <w:rFonts w:ascii="Arial" w:eastAsia="Times New Roman" w:hAnsi="Arial" w:cs="Arial"/>
          <w:color w:val="8E8E8E"/>
          <w:sz w:val="23"/>
          <w:szCs w:val="23"/>
          <w:lang w:eastAsia="en-AU"/>
        </w:rPr>
        <w:t>Tarneit Football Club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at its mee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ng of 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October 2018</w:t>
      </w:r>
    </w:p>
    <w:p w14:paraId="2962E0B6" w14:textId="77777777" w:rsidR="00971D50" w:rsidRDefault="002B7180" w:rsidP="00F053E3">
      <w:pPr>
        <w:spacing w:line="240" w:lineRule="auto"/>
        <w:textAlignment w:val="top"/>
        <w:rPr>
          <w:rFonts w:ascii="Arial" w:eastAsia="Times New Roman" w:hAnsi="Arial" w:cs="Arial"/>
          <w:color w:val="8E8E8E"/>
          <w:sz w:val="23"/>
          <w:szCs w:val="23"/>
          <w:lang w:eastAsia="en-AU"/>
        </w:rPr>
      </w:pP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The </w:t>
      </w:r>
      <w:r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Tarneit Football Club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are commi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ted to: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Encouraging and assist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members to realise their full poten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al within an environment that ac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vely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,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promotes their health, safety and well</w:t>
      </w:r>
      <w:r w:rsidRPr="002B7180">
        <w:rPr>
          <w:rFonts w:ascii="Cambria Math" w:eastAsia="Times New Roman" w:hAnsi="Cambria Math" w:cs="Cambria Math"/>
          <w:color w:val="8E8E8E"/>
          <w:sz w:val="23"/>
          <w:szCs w:val="23"/>
          <w:lang w:eastAsia="en-AU"/>
        </w:rPr>
        <w:t>‐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being.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Preven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alcohol and other drug related harm to individuals, property and the reputa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of the club.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Ensuring a suppor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ve and inclusive environment for all members.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Providing support to members who wish to address their pa</w:t>
      </w:r>
      <w:r w:rsidRPr="002B7180">
        <w:rPr>
          <w:rFonts w:ascii="Arial" w:eastAsia="Arial" w:hAnsi="Arial" w:cs="Arial" w:hint="eastAsia"/>
          <w:color w:val="8E8E8E"/>
          <w:sz w:val="23"/>
          <w:szCs w:val="23"/>
          <w:lang w:eastAsia="en-AU"/>
        </w:rPr>
        <w:t>􀆩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erns of alcohol and/or illegal drug use.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Mee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legal requirements in rela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to alcohol and illegal drugs.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Encouraging modera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and a responsible a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tude to the consump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of alcohol.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Purpose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 purpose of this policy is to ensure club members understand the club’s pos</w:t>
      </w:r>
      <w:r>
        <w:rPr>
          <w:rFonts w:ascii="Arial" w:eastAsia="Times New Roman" w:hAnsi="Arial" w:cs="Arial"/>
          <w:color w:val="8E8E8E"/>
          <w:sz w:val="23"/>
          <w:szCs w:val="23"/>
          <w:lang w:eastAsia="en-AU"/>
        </w:rPr>
        <w:t>iti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regarding illegal drugs and explain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how the club will respond to a drug</w:t>
      </w:r>
      <w:r w:rsidRPr="002B7180">
        <w:rPr>
          <w:rFonts w:ascii="Cambria Math" w:eastAsia="Times New Roman" w:hAnsi="Cambria Math" w:cs="Cambria Math"/>
          <w:color w:val="8E8E8E"/>
          <w:sz w:val="23"/>
          <w:szCs w:val="23"/>
          <w:lang w:eastAsia="en-AU"/>
        </w:rPr>
        <w:t>‐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related incident within its jurisdic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tio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Defini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ons of Illegal Drugs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Illegal drugs are used by many people in the community, including young adults, so it is likely that some members of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our club will have access to them. Currently there are two dis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nct but related illegal drug issues confron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spor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clubs: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performance enhancing drugs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illegal drugs used for social purposes (e.g. at par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es, raves, in the home, at the club, etc.).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These two categories are not mutually exclusive. Some illegal drugs used for social purposes (such as amphetamines,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e.g. speed) may be used to enhance spor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performance.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Club Jurisdic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 Club jurisdic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extends to the club premises and all ac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vi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es organised by or for the club at any loca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or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venue.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Applica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 xml:space="preserve">This policy applies to all members, employees, supporters and visitors of the </w:t>
      </w:r>
      <w:r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Tarneit 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Football</w:t>
      </w:r>
      <w:r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Club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Members and employees should ensure they do not a</w:t>
      </w:r>
      <w:r>
        <w:rPr>
          <w:rFonts w:ascii="Arial" w:eastAsia="Arial" w:hAnsi="Arial" w:cs="Arial"/>
          <w:color w:val="8E8E8E"/>
          <w:sz w:val="23"/>
          <w:szCs w:val="23"/>
          <w:lang w:eastAsia="en-AU"/>
        </w:rPr>
        <w:t>tt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end the club if adversely affected by illegal drugs</w:t>
      </w:r>
      <w:r>
        <w:rPr>
          <w:rFonts w:ascii="Arial" w:eastAsia="Times New Roman" w:hAnsi="Arial" w:cs="Arial"/>
          <w:color w:val="8E8E8E"/>
          <w:sz w:val="23"/>
          <w:szCs w:val="23"/>
          <w:lang w:eastAsia="en-AU"/>
        </w:rPr>
        <w:t>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 Club will designate an appropriate individual to act as the Club Confidant. This person may but does not have to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be the Club President or another office bearer and will be responsible for the management of all illegal drug related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incidents. The Club will support this person to carry out their du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es whenever required.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Illegal Drug Use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 possession, use, distribu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on or selling of illegal drugs for any purposes on club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lastRenderedPageBreak/>
        <w:t>premises or at any func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or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ac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vity organised by the club is prohibited. In the case of an incident involving an illegal drug, the ini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al ac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ons and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responses will focus on the safety and welfare of those directly and indirectly involved. All responses and ac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ons will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reflect the club’s duty of care to members, visitors and all other people. The club will inves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gate all apparent or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alleged breaches of this policy and determine a course of ac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a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ft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er all relevant facts and circumstances are known.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 club may refer a member who is involved in illegal drug use to a medical or health service for assistance or, if the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club deems it necessary in the circumstances, to the police.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Managing Illegal Drug Incidents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Where a club member becomes aware that illegal drug use is occurring at the club or within its jurisdic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on, the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member should pass on this informa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to the President and/or Club Confidant. Should the need arise the Club will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sanc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the individual(s) in line with the club’s rules and policies.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 Club Confidant will: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Speak to the individual(s) in private, expressing concern about their drug use;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 Remind the individual(s) of the club policy and ask for a commitment that it will not 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  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happen again;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Offer op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ons for support and referral for counselling or other help;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Leave the door open for further communica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with the individual(s) concerned;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Inform the Club President in the event of non</w:t>
      </w:r>
      <w:r w:rsidRPr="002B7180">
        <w:rPr>
          <w:rFonts w:ascii="Cambria Math" w:eastAsia="Times New Roman" w:hAnsi="Cambria Math" w:cs="Cambria Math"/>
          <w:color w:val="8E8E8E"/>
          <w:sz w:val="23"/>
          <w:szCs w:val="23"/>
          <w:lang w:eastAsia="en-AU"/>
        </w:rPr>
        <w:t>‐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compliance.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If an individual(s) is under the influence of a legal or illegal drug at the club, the club will: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Ensure the health and safety of the individual(s);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Keep the individual under supervision and monitor them at regular intervals;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Call for medical assistance if required;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Arrange safe transport to take them home, unless this involves further risk;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Take control of any remaining drugs in their possession, unless this involves further risk;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If the person becomes violent or aggressive, contact police to ensure the safety of all;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Inform the Club President (and Club Confidant) as soon as possible.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Drugs found at the club or in the possession of an individual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If illegal drugs are found at the club or in the possession of an individual, the President and/or Club Confidant will be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contacted as soon as possible.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</w:p>
    <w:p w14:paraId="7F98A9CF" w14:textId="673CFA80" w:rsidR="00971D50" w:rsidRDefault="002B7180" w:rsidP="00F053E3">
      <w:pPr>
        <w:spacing w:line="240" w:lineRule="auto"/>
        <w:textAlignment w:val="top"/>
        <w:rPr>
          <w:rFonts w:ascii="Arial" w:eastAsia="Times New Roman" w:hAnsi="Arial" w:cs="Arial"/>
          <w:color w:val="8E8E8E"/>
          <w:sz w:val="23"/>
          <w:szCs w:val="23"/>
          <w:lang w:eastAsia="en-AU"/>
        </w:rPr>
      </w:pP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The Club will: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Take possession of the drug if safe to do so.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Place the drug in a clean (preferably “snap lock”) plas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 bag.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Seal the pla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stic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bag with masking tape to ensure it stays closed.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The finder and/or club president should sign and date the tape/bag.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Record details in an incident register.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Contact local police and request they a</w:t>
      </w:r>
      <w:r w:rsidRPr="002B7180">
        <w:rPr>
          <w:rFonts w:ascii="Arial" w:eastAsia="Arial" w:hAnsi="Arial" w:cs="Arial" w:hint="eastAsia"/>
          <w:color w:val="8E8E8E"/>
          <w:sz w:val="23"/>
          <w:szCs w:val="23"/>
          <w:lang w:eastAsia="en-AU"/>
        </w:rPr>
        <w:t>􀆩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end the club to collect the drugs.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Store the plas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 bag in a secure place un</w:t>
      </w:r>
      <w:r w:rsidR="00F053E3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l collected by police.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 Obtain the signature of 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att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ending police for the incident register to show the drugs have been taken into</w:t>
      </w:r>
      <w:r w:rsidR="00F053E3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their possession.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Ask the person suspected to be in possession of the drugs to leave the premises immediately (assuming it is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safe for them to do so), if they deny possessing drugs or refuse to relinquish possession of the drugs to the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club.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lastRenderedPageBreak/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Supplying Illegal drugs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If it is suspected or known that a member is supplying illegal drugs to other members of the club, the Club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Confidant will:</w:t>
      </w:r>
    </w:p>
    <w:p w14:paraId="094227C0" w14:textId="126293CA" w:rsidR="002B7180" w:rsidRDefault="002B7180" w:rsidP="00F053E3">
      <w:pPr>
        <w:spacing w:line="240" w:lineRule="auto"/>
        <w:textAlignment w:val="top"/>
        <w:rPr>
          <w:rFonts w:ascii="Arial" w:eastAsia="Times New Roman" w:hAnsi="Arial" w:cs="Arial"/>
          <w:color w:val="8E8E8E"/>
          <w:sz w:val="23"/>
          <w:szCs w:val="23"/>
          <w:lang w:eastAsia="en-AU"/>
        </w:rPr>
      </w:pP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Speak to the individual to determine if they are supplying illegal drugs to others.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If this is verified, or there is a strong belief this is occurring, the club will contact Crime Stoppers on 1300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333 000.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If it is unable to be verified, the club will monitor the situa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and warn the individual that the ma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nn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er will be reported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to the police if the club has con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nued concerns.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Privacy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Subject to its right to contact the police if necessary, the Club will maintain the privacy of those involved where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possible The Club will act with discre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when absolute confiden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ality cannot be guaranteed Club personnel will be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informed on a need to know basis only.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Contac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Parents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In the interests of health and safety, the Club will contact the parents or guardian of a minor where apparent or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suspected illegal drug use has occurred (unless by doing so it will place the safety of the individual at risk of greater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harm).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 Club will inform all members aged under 18 years that parents will be no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fied if the club is aware (or strongly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believes) they are using or supplying illegal drugs. If the member is aged over 18 years, the club will determine each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case on its merits and decide whether contac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parents or guardian is in the best interests of the individual.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Contac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Police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If the Club is aware that a member is supplying illegal drugs to other members, they will no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fy Crime Stoppers of this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ac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vity. In the case of apparent or alleged illegal drug use, the club may report a person to, or seek the advice of the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police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​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Medical Emergency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The Club understands that medical assistance may be required if a person has been using drugs.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Media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The Club will designate a club official to communicate with the media on behalf of the club should the need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arise.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The Club may seek advice from the league/associa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prior to communica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ng with the media.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No other member of the club will communicate with the media on this issue, unless specifically requested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by the club official.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Non</w:t>
      </w:r>
      <w:r w:rsidRPr="002B7180">
        <w:rPr>
          <w:rFonts w:ascii="Cambria Math" w:eastAsia="Times New Roman" w:hAnsi="Cambria Math" w:cs="Cambria Math"/>
          <w:color w:val="8E8E8E"/>
          <w:sz w:val="23"/>
          <w:szCs w:val="23"/>
          <w:lang w:eastAsia="en-AU"/>
        </w:rPr>
        <w:t>‐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compliance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 xml:space="preserve">All club </w:t>
      </w:r>
      <w:r w:rsidR="00971D50"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commi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tt</w:t>
      </w:r>
      <w:r w:rsidR="00971D50"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ee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members will enforce the illegal drug policy and any non</w:t>
      </w:r>
      <w:r w:rsidRPr="002B7180">
        <w:rPr>
          <w:rFonts w:ascii="Cambria Math" w:eastAsia="Times New Roman" w:hAnsi="Cambria Math" w:cs="Cambria Math"/>
          <w:color w:val="8E8E8E"/>
          <w:sz w:val="23"/>
          <w:szCs w:val="23"/>
          <w:lang w:eastAsia="en-AU"/>
        </w:rPr>
        <w:t>‐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compliance will be handled according to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the following process: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The designated Club Confidant (and President) will be informed of the breach of policy.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The individual(s) concerned will be reminded of the club policy.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Issue a warning of future sanc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ons for con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nued non</w:t>
      </w:r>
      <w:r w:rsidRPr="002B7180">
        <w:rPr>
          <w:rFonts w:ascii="Cambria Math" w:eastAsia="Times New Roman" w:hAnsi="Cambria Math" w:cs="Cambria Math"/>
          <w:color w:val="8E8E8E"/>
          <w:sz w:val="23"/>
          <w:szCs w:val="23"/>
          <w:lang w:eastAsia="en-AU"/>
        </w:rPr>
        <w:t>‐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compliance.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The Club Confidant and President will use their discre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as to the ac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taken for non</w:t>
      </w:r>
      <w:r w:rsidRPr="002B7180">
        <w:rPr>
          <w:rFonts w:ascii="Cambria Math" w:eastAsia="Times New Roman" w:hAnsi="Cambria Math" w:cs="Cambria Math"/>
          <w:color w:val="8E8E8E"/>
          <w:sz w:val="23"/>
          <w:szCs w:val="23"/>
          <w:lang w:eastAsia="en-AU"/>
        </w:rPr>
        <w:t>‐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compliance, based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on.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Whether it involved use or supply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Whether the use or supply takes place within the club’s jurisdic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 or in private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Age of the persons involved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 In general, and depending on any other rules of the club, should an individual(s)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lastRenderedPageBreak/>
        <w:t>con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nue non</w:t>
      </w:r>
      <w:r w:rsidRPr="002B7180">
        <w:rPr>
          <w:rFonts w:ascii="Cambria Math" w:eastAsia="Times New Roman" w:hAnsi="Cambria Math" w:cs="Cambria Math"/>
          <w:color w:val="8E8E8E"/>
          <w:sz w:val="23"/>
          <w:szCs w:val="23"/>
          <w:lang w:eastAsia="en-AU"/>
        </w:rPr>
        <w:t>‐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compliance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with this policy, the following will occur: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Suspension for a designated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me period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A8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sym w:font="Symbol" w:char="F020"/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 Expulsion from the club.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Policy review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This policy will be reviewed annually to ensure it remains relevant to club opera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ons and reflects both community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expecta</w:t>
      </w:r>
      <w:r w:rsidR="00971D50">
        <w:rPr>
          <w:rFonts w:ascii="Arial" w:eastAsia="Arial" w:hAnsi="Arial" w:cs="Arial"/>
          <w:color w:val="8E8E8E"/>
          <w:sz w:val="23"/>
          <w:szCs w:val="23"/>
          <w:lang w:eastAsia="en-AU"/>
        </w:rPr>
        <w:t>ti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ons and legal requirements.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>Responsibility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br/>
        <w:t xml:space="preserve">As a player and/or member of the 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Tarneit Football Club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, it is everyone’s responsibility to implement this</w:t>
      </w:r>
      <w:r w:rsidR="00971D5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 xml:space="preserve"> </w:t>
      </w:r>
      <w:r w:rsidRPr="002B7180">
        <w:rPr>
          <w:rFonts w:ascii="Arial" w:eastAsia="Times New Roman" w:hAnsi="Arial" w:cs="Arial"/>
          <w:color w:val="8E8E8E"/>
          <w:sz w:val="23"/>
          <w:szCs w:val="23"/>
          <w:lang w:eastAsia="en-AU"/>
        </w:rPr>
        <w:t>policy.</w:t>
      </w:r>
    </w:p>
    <w:p w14:paraId="6ACC6241" w14:textId="3DE24875" w:rsidR="008739AE" w:rsidRDefault="008739AE" w:rsidP="00F053E3">
      <w:pPr>
        <w:spacing w:line="240" w:lineRule="auto"/>
        <w:textAlignment w:val="top"/>
        <w:rPr>
          <w:rFonts w:ascii="Arial" w:eastAsia="Times New Roman" w:hAnsi="Arial" w:cs="Arial"/>
          <w:color w:val="8E8E8E"/>
          <w:sz w:val="23"/>
          <w:szCs w:val="23"/>
          <w:lang w:eastAsia="en-A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8"/>
        <w:gridCol w:w="2896"/>
        <w:gridCol w:w="2132"/>
        <w:gridCol w:w="2132"/>
      </w:tblGrid>
      <w:tr w:rsidR="008739AE" w:rsidRPr="008739AE" w14:paraId="4B0B11CE" w14:textId="77777777" w:rsidTr="00F111E5">
        <w:tc>
          <w:tcPr>
            <w:tcW w:w="1368" w:type="dxa"/>
          </w:tcPr>
          <w:p w14:paraId="52F2C120" w14:textId="77777777" w:rsidR="008739AE" w:rsidRPr="008739AE" w:rsidRDefault="008739AE" w:rsidP="008739AE">
            <w:pPr>
              <w:rPr>
                <w:rFonts w:ascii="Arial" w:hAnsi="Arial" w:cs="Arial"/>
                <w:sz w:val="24"/>
                <w:szCs w:val="24"/>
              </w:rPr>
            </w:pPr>
            <w:r w:rsidRPr="008739AE">
              <w:rPr>
                <w:rFonts w:ascii="Arial" w:hAnsi="Arial" w:cs="Arial"/>
                <w:sz w:val="24"/>
                <w:szCs w:val="24"/>
              </w:rPr>
              <w:t>Issue Date</w:t>
            </w:r>
          </w:p>
        </w:tc>
        <w:tc>
          <w:tcPr>
            <w:tcW w:w="2896" w:type="dxa"/>
          </w:tcPr>
          <w:p w14:paraId="45E7D4E5" w14:textId="77777777" w:rsidR="008739AE" w:rsidRPr="008739AE" w:rsidRDefault="008739AE" w:rsidP="008739AE">
            <w:pPr>
              <w:rPr>
                <w:rFonts w:ascii="Arial" w:hAnsi="Arial" w:cs="Arial"/>
                <w:sz w:val="24"/>
                <w:szCs w:val="24"/>
              </w:rPr>
            </w:pPr>
            <w:r w:rsidRPr="008739AE">
              <w:rPr>
                <w:rFonts w:ascii="Arial" w:hAnsi="Arial" w:cs="Arial"/>
                <w:sz w:val="24"/>
                <w:szCs w:val="24"/>
              </w:rPr>
              <w:t>Originator</w:t>
            </w:r>
          </w:p>
        </w:tc>
        <w:tc>
          <w:tcPr>
            <w:tcW w:w="2132" w:type="dxa"/>
          </w:tcPr>
          <w:p w14:paraId="69DF4116" w14:textId="77777777" w:rsidR="008739AE" w:rsidRPr="008739AE" w:rsidRDefault="008739AE" w:rsidP="008739AE">
            <w:pPr>
              <w:rPr>
                <w:rFonts w:ascii="Arial" w:hAnsi="Arial" w:cs="Arial"/>
                <w:sz w:val="24"/>
                <w:szCs w:val="24"/>
              </w:rPr>
            </w:pPr>
            <w:r w:rsidRPr="008739AE">
              <w:rPr>
                <w:rFonts w:ascii="Arial" w:hAnsi="Arial" w:cs="Arial"/>
                <w:sz w:val="24"/>
                <w:szCs w:val="24"/>
              </w:rPr>
              <w:t>Approver</w:t>
            </w:r>
          </w:p>
        </w:tc>
        <w:tc>
          <w:tcPr>
            <w:tcW w:w="2132" w:type="dxa"/>
          </w:tcPr>
          <w:p w14:paraId="34D0D869" w14:textId="77777777" w:rsidR="008739AE" w:rsidRPr="008739AE" w:rsidRDefault="008739AE" w:rsidP="008739AE">
            <w:pPr>
              <w:rPr>
                <w:rFonts w:ascii="Arial" w:hAnsi="Arial" w:cs="Arial"/>
                <w:sz w:val="24"/>
                <w:szCs w:val="24"/>
              </w:rPr>
            </w:pPr>
            <w:r w:rsidRPr="008739AE">
              <w:rPr>
                <w:rFonts w:ascii="Arial" w:hAnsi="Arial" w:cs="Arial"/>
                <w:sz w:val="24"/>
                <w:szCs w:val="24"/>
              </w:rPr>
              <w:t>Review Date</w:t>
            </w:r>
          </w:p>
        </w:tc>
      </w:tr>
      <w:tr w:rsidR="008739AE" w:rsidRPr="008739AE" w14:paraId="61F6C3E6" w14:textId="77777777" w:rsidTr="00F111E5">
        <w:tc>
          <w:tcPr>
            <w:tcW w:w="1368" w:type="dxa"/>
          </w:tcPr>
          <w:p w14:paraId="02B6E7A1" w14:textId="6A6074B5" w:rsidR="008739AE" w:rsidRPr="008739AE" w:rsidRDefault="008739AE" w:rsidP="00873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21/09/2018</w:t>
            </w:r>
          </w:p>
        </w:tc>
        <w:tc>
          <w:tcPr>
            <w:tcW w:w="2896" w:type="dxa"/>
          </w:tcPr>
          <w:p w14:paraId="3DE0AC28" w14:textId="6626C09F" w:rsidR="008739AE" w:rsidRPr="008739AE" w:rsidRDefault="008739AE" w:rsidP="00873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Morgan Nixon</w:t>
            </w:r>
          </w:p>
        </w:tc>
        <w:tc>
          <w:tcPr>
            <w:tcW w:w="2132" w:type="dxa"/>
          </w:tcPr>
          <w:p w14:paraId="6F395BDD" w14:textId="77777777" w:rsidR="008739AE" w:rsidRPr="008739AE" w:rsidRDefault="008739AE" w:rsidP="008739AE">
            <w:pPr>
              <w:rPr>
                <w:rFonts w:ascii="Arial" w:hAnsi="Arial" w:cs="Arial"/>
                <w:sz w:val="24"/>
                <w:szCs w:val="24"/>
              </w:rPr>
            </w:pPr>
            <w:r w:rsidRPr="008739AE">
              <w:rPr>
                <w:rFonts w:ascii="Arial" w:hAnsi="Arial" w:cs="Arial"/>
                <w:sz w:val="24"/>
                <w:szCs w:val="24"/>
              </w:rPr>
              <w:t>Sue Thornton</w:t>
            </w:r>
          </w:p>
        </w:tc>
        <w:tc>
          <w:tcPr>
            <w:tcW w:w="2132" w:type="dxa"/>
          </w:tcPr>
          <w:p w14:paraId="06861C42" w14:textId="17ED2E83" w:rsidR="008739AE" w:rsidRPr="008739AE" w:rsidRDefault="008739AE" w:rsidP="00873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21/09/20</w:t>
            </w:r>
            <w:bookmarkStart w:id="0" w:name="_GoBack"/>
            <w:bookmarkEnd w:id="0"/>
          </w:p>
        </w:tc>
      </w:tr>
    </w:tbl>
    <w:p w14:paraId="2D027943" w14:textId="77777777" w:rsidR="008739AE" w:rsidRPr="002B7180" w:rsidRDefault="008739AE" w:rsidP="00F053E3">
      <w:pPr>
        <w:spacing w:line="240" w:lineRule="auto"/>
        <w:textAlignment w:val="top"/>
        <w:rPr>
          <w:rFonts w:ascii="Arial" w:eastAsia="Times New Roman" w:hAnsi="Arial" w:cs="Arial"/>
          <w:color w:val="8E8E8E"/>
          <w:sz w:val="23"/>
          <w:szCs w:val="23"/>
          <w:lang w:eastAsia="en-AU"/>
        </w:rPr>
      </w:pPr>
    </w:p>
    <w:p w14:paraId="7B2C7E0F" w14:textId="77777777" w:rsidR="002B7180" w:rsidRDefault="002B7180"/>
    <w:sectPr w:rsidR="002B7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80"/>
    <w:rsid w:val="002B7180"/>
    <w:rsid w:val="008739AE"/>
    <w:rsid w:val="00971D50"/>
    <w:rsid w:val="00F0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99E5"/>
  <w15:chartTrackingRefBased/>
  <w15:docId w15:val="{3EE96ABE-F8A8-40DF-B1F7-F1FE192E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7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718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7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60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87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Thornton</dc:creator>
  <cp:keywords/>
  <dc:description/>
  <cp:lastModifiedBy>Sue Thornton</cp:lastModifiedBy>
  <cp:revision>4</cp:revision>
  <dcterms:created xsi:type="dcterms:W3CDTF">2018-09-21T02:57:00Z</dcterms:created>
  <dcterms:modified xsi:type="dcterms:W3CDTF">2019-04-28T21:45:00Z</dcterms:modified>
</cp:coreProperties>
</file>