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3" w:lineRule="auto"/>
        <w:contextualSpacing w:val="0"/>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Registration Details</w:t>
      </w:r>
    </w:p>
    <w:p w:rsidR="00000000" w:rsidDel="00000000" w:rsidP="00000000" w:rsidRDefault="00000000" w:rsidRPr="00000000" w14:paraId="00000001">
      <w:pPr>
        <w:spacing w:after="283"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Managers:</w:t>
      </w:r>
    </w:p>
    <w:p w:rsidR="00000000" w:rsidDel="00000000" w:rsidP="00000000" w:rsidRDefault="00000000" w:rsidRPr="00000000" w14:paraId="00000002">
      <w:pPr>
        <w:spacing w:after="283"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a </w:t>
      </w:r>
      <w:hyperlink r:id="rId6">
        <w:r w:rsidDel="00000000" w:rsidR="00000000" w:rsidRPr="00000000">
          <w:rPr>
            <w:rFonts w:ascii="Arial" w:cs="Arial" w:eastAsia="Arial" w:hAnsi="Arial"/>
            <w:color w:val="1155cc"/>
            <w:sz w:val="22"/>
            <w:szCs w:val="22"/>
            <w:u w:val="single"/>
            <w:rtl w:val="0"/>
          </w:rPr>
          <w:t xml:space="preserve">team nomination form</w:t>
        </w:r>
      </w:hyperlink>
      <w:r w:rsidDel="00000000" w:rsidR="00000000" w:rsidRPr="00000000">
        <w:rPr>
          <w:rFonts w:ascii="Arial" w:cs="Arial" w:eastAsia="Arial" w:hAnsi="Arial"/>
          <w:sz w:val="22"/>
          <w:szCs w:val="22"/>
          <w:rtl w:val="0"/>
        </w:rPr>
        <w:t xml:space="preserve"> with full details for all players. This is essential for me to be able to complete individual registrations. Also please ensure all members of your team are registered with FFA and PCYC members before they step on to the field for the first game or they may not be able to play.</w:t>
      </w:r>
    </w:p>
    <w:p w:rsidR="00000000" w:rsidDel="00000000" w:rsidP="00000000" w:rsidRDefault="00000000" w:rsidRPr="00000000" w14:paraId="00000003">
      <w:pPr>
        <w:spacing w:after="283" w:lineRule="auto"/>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Registration:</w:t>
      </w:r>
      <w:r w:rsidDel="00000000" w:rsidR="00000000" w:rsidRPr="00000000">
        <w:rPr>
          <w:rFonts w:ascii="Arial" w:cs="Arial" w:eastAsia="Arial" w:hAnsi="Arial"/>
          <w:sz w:val="22"/>
          <w:szCs w:val="22"/>
          <w:vertAlign w:val="baseline"/>
          <w:rtl w:val="0"/>
        </w:rPr>
        <w:t xml:space="preserve"> – players need to register individually through the </w:t>
      </w:r>
      <w:hyperlink r:id="rId7">
        <w:r w:rsidDel="00000000" w:rsidR="00000000" w:rsidRPr="00000000">
          <w:rPr>
            <w:rFonts w:ascii="Arial" w:cs="Arial" w:eastAsia="Arial" w:hAnsi="Arial"/>
            <w:color w:val="000080"/>
            <w:u w:val="single"/>
            <w:vertAlign w:val="baseline"/>
            <w:rtl w:val="0"/>
          </w:rPr>
          <w:t xml:space="preserve">Myfootballclub</w:t>
        </w:r>
      </w:hyperlink>
      <w:r w:rsidDel="00000000" w:rsidR="00000000" w:rsidRPr="00000000">
        <w:rPr>
          <w:rFonts w:ascii="Arial" w:cs="Arial" w:eastAsia="Arial" w:hAnsi="Arial"/>
          <w:sz w:val="22"/>
          <w:szCs w:val="22"/>
          <w:vertAlign w:val="baseline"/>
          <w:rtl w:val="0"/>
        </w:rPr>
        <w:t xml:space="preserve"> website</w:t>
      </w:r>
    </w:p>
    <w:p w:rsidR="00000000" w:rsidDel="00000000" w:rsidP="00000000" w:rsidRDefault="00000000" w:rsidRPr="00000000" w14:paraId="00000004">
      <w:pPr>
        <w:spacing w:after="283"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hold off registering until I have confirmed your team’s place in the competition.</w:t>
      </w:r>
    </w:p>
    <w:p w:rsidR="00000000" w:rsidDel="00000000" w:rsidP="00000000" w:rsidRDefault="00000000" w:rsidRPr="00000000" w14:paraId="00000005">
      <w:pPr>
        <w:spacing w:after="283" w:lineRule="auto"/>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 quick summary is as follows</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0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you know your FFA number </w:t>
      </w:r>
      <w:hyperlink r:id="rId8">
        <w:r w:rsidDel="00000000" w:rsidR="00000000" w:rsidRPr="00000000">
          <w:rPr>
            <w:rFonts w:ascii="Arial" w:cs="Arial" w:eastAsia="Arial" w:hAnsi="Arial"/>
            <w:b w:val="0"/>
            <w:i w:val="0"/>
            <w:smallCaps w:val="0"/>
            <w:strike w:val="0"/>
            <w:color w:val="000080"/>
            <w:sz w:val="24"/>
            <w:szCs w:val="24"/>
            <w:u w:val="single"/>
            <w:shd w:fill="auto" w:val="clear"/>
            <w:vertAlign w:val="baseline"/>
            <w:rtl w:val="0"/>
          </w:rPr>
          <w:t xml:space="preserve">Click here to proceed to the login pages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you don't know your FFA number  </w:t>
      </w:r>
      <w:hyperlink r:id="rId9">
        <w:r w:rsidDel="00000000" w:rsidR="00000000" w:rsidRPr="00000000">
          <w:rPr>
            <w:rFonts w:ascii="Arial" w:cs="Arial" w:eastAsia="Arial" w:hAnsi="Arial"/>
            <w:b w:val="0"/>
            <w:i w:val="0"/>
            <w:smallCaps w:val="0"/>
            <w:strike w:val="0"/>
            <w:color w:val="000080"/>
            <w:sz w:val="24"/>
            <w:szCs w:val="24"/>
            <w:u w:val="single"/>
            <w:shd w:fill="auto" w:val="clear"/>
            <w:vertAlign w:val="baseline"/>
            <w:rtl w:val="0"/>
          </w:rPr>
          <w:t xml:space="preserve">Click here to retrieve it</w:t>
        </w:r>
      </w:hyperlink>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have never been registered before (futsal or outdoor) </w:t>
      </w:r>
      <w:hyperlink r:id="rId10">
        <w:r w:rsidDel="00000000" w:rsidR="00000000" w:rsidRPr="00000000">
          <w:rPr>
            <w:rFonts w:ascii="Arial" w:cs="Arial" w:eastAsia="Arial" w:hAnsi="Arial"/>
            <w:b w:val="0"/>
            <w:i w:val="0"/>
            <w:smallCaps w:val="0"/>
            <w:strike w:val="0"/>
            <w:color w:val="000080"/>
            <w:sz w:val="24"/>
            <w:szCs w:val="24"/>
            <w:u w:val="single"/>
            <w:shd w:fill="auto" w:val="clear"/>
            <w:vertAlign w:val="baseline"/>
            <w:rtl w:val="0"/>
          </w:rPr>
          <w:t xml:space="preserve">click here to create an FFA account</w:t>
        </w:r>
      </w:hyperlink>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707"/>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Click on "Register" and check your personal details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7"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Step 1:</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Enter “Inner West Futsal” as the club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Step 2: Registration = Player </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Step 3: Select the appropriate Registration package (See below for details.)</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 terms and Conditions</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w:t>
      </w:r>
      <w:r w:rsidDel="00000000" w:rsidR="00000000" w:rsidRPr="00000000">
        <w:rPr>
          <w:rFonts w:ascii="Arial" w:cs="Arial" w:eastAsia="Arial" w:hAnsi="Arial"/>
          <w:sz w:val="22"/>
          <w:szCs w:val="22"/>
          <w:rtl w:val="0"/>
        </w:rPr>
        <w:t xml:space="preserve">“online payment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7"/>
        </w:tabs>
        <w:spacing w:after="120" w:before="0" w:line="240" w:lineRule="auto"/>
        <w:ind w:left="707" w:right="0" w:hanging="283"/>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Finish</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1"/>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Payments:</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usual season Futsal NSW have a 2-tiered system so if you registered for outdoor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football in 201</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cost is reduced as your insurance carries over. (Juniors are all players in under 18 competitions). </w:t>
      </w:r>
      <w:r w:rsidDel="00000000" w:rsidR="00000000" w:rsidRPr="00000000">
        <w:rPr>
          <w:rFonts w:ascii="Arial" w:cs="Arial" w:eastAsia="Arial" w:hAnsi="Arial"/>
          <w:color w:val="222222"/>
          <w:sz w:val="22"/>
          <w:szCs w:val="22"/>
          <w:highlight w:val="white"/>
          <w:rtl w:val="0"/>
        </w:rPr>
        <w:t xml:space="preserve">This year there is an introduction of a full-time student fee for all those students studying full-time, these students will see a saving of $10 to assist in offsetting the costs of playing Futsal while studying.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Fees below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do not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a PCYC membership fee of $20 for Seniors, and $10 for Juniors.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Juniors: Registered for outdoor - $4</w:t>
      </w:r>
      <w:r w:rsidDel="00000000" w:rsidR="00000000" w:rsidRPr="00000000">
        <w:rPr>
          <w:rFonts w:ascii="Arial" w:cs="Arial" w:eastAsia="Arial" w:hAnsi="Arial"/>
          <w:sz w:val="22"/>
          <w:szCs w:val="22"/>
          <w:rtl w:val="0"/>
        </w:rPr>
        <w:t xml:space="preserve">5</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Juniors: Not registered for outdoor - $</w:t>
      </w:r>
      <w:r w:rsidDel="00000000" w:rsidR="00000000" w:rsidRPr="00000000">
        <w:rPr>
          <w:rFonts w:ascii="Arial" w:cs="Arial" w:eastAsia="Arial" w:hAnsi="Arial"/>
          <w:sz w:val="22"/>
          <w:szCs w:val="22"/>
          <w:rtl w:val="0"/>
        </w:rPr>
        <w:t xml:space="preserve">50</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Seniors: Registered for outdoor - $7</w:t>
      </w:r>
      <w:r w:rsidDel="00000000" w:rsidR="00000000" w:rsidRPr="00000000">
        <w:rPr>
          <w:rFonts w:ascii="Arial" w:cs="Arial" w:eastAsia="Arial" w:hAnsi="Arial"/>
          <w:sz w:val="22"/>
          <w:szCs w:val="22"/>
          <w:rtl w:val="0"/>
        </w:rPr>
        <w:t xml:space="preserve">5</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Seniors: Not registered for outdoor - $1</w:t>
      </w: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contextualSpacing w:val="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Seniors (Students): Registered for outdoor - $65</w:t>
      </w:r>
    </w:p>
    <w:p w:rsidR="00000000" w:rsidDel="00000000" w:rsidP="00000000" w:rsidRDefault="00000000" w:rsidRPr="00000000" w14:paraId="0000001F">
      <w:pPr>
        <w:numPr>
          <w:ilvl w:val="0"/>
          <w:numId w:val="1"/>
        </w:numPr>
        <w:spacing w:after="120" w:line="360" w:lineRule="auto"/>
        <w:ind w:left="707" w:hanging="283"/>
        <w:rPr>
          <w:sz w:val="22"/>
          <w:szCs w:val="22"/>
        </w:rPr>
      </w:pPr>
      <w:r w:rsidDel="00000000" w:rsidR="00000000" w:rsidRPr="00000000">
        <w:rPr>
          <w:rFonts w:ascii="Arial" w:cs="Arial" w:eastAsia="Arial" w:hAnsi="Arial"/>
          <w:sz w:val="22"/>
          <w:szCs w:val="22"/>
          <w:rtl w:val="0"/>
        </w:rPr>
        <w:t xml:space="preserve">Seniors (Students): Not Registered for outdoor - $100</w:t>
      </w:r>
    </w:p>
    <w:p w:rsidR="00000000" w:rsidDel="00000000" w:rsidP="00000000" w:rsidRDefault="00000000" w:rsidRPr="00000000" w14:paraId="00000020">
      <w:pPr>
        <w:spacing w:after="120" w:line="360" w:lineRule="auto"/>
        <w:ind w:left="707"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PCYC memberships and fees must also be completed and handed directly to the PCYC for anyone not currently a member</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IMPORTANT: All PCYC members must scan in at the office each time they play</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sz w:val="22"/>
          <w:szCs w:val="22"/>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Match fees (All match fees are per t</w:t>
      </w:r>
      <w:r w:rsidDel="00000000" w:rsidR="00000000" w:rsidRPr="00000000">
        <w:rPr>
          <w:rFonts w:ascii="Arial" w:cs="Arial" w:eastAsia="Arial" w:hAnsi="Arial"/>
          <w:b w:val="1"/>
          <w:sz w:val="22"/>
          <w:szCs w:val="22"/>
          <w:rtl w:val="0"/>
        </w:rPr>
        <w:t xml:space="preserve">eam/game)</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7" w:right="0" w:hanging="283"/>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Juniors: Match fees $</w:t>
      </w:r>
      <w:r w:rsidDel="00000000" w:rsidR="00000000" w:rsidRPr="00000000">
        <w:rPr>
          <w:rFonts w:ascii="Arial" w:cs="Arial" w:eastAsia="Arial" w:hAnsi="Arial"/>
          <w:sz w:val="22"/>
          <w:szCs w:val="22"/>
          <w:rtl w:val="0"/>
        </w:rPr>
        <w:t xml:space="preserve">60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7" w:right="0" w:hanging="283"/>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sz w:val="22"/>
          <w:szCs w:val="22"/>
          <w:rtl w:val="0"/>
        </w:rPr>
        <w:t xml:space="preserve">8-9s,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10-11s, 12</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13s and 14-15s: 12 round season + 2 f</w:t>
      </w:r>
      <w:r w:rsidDel="00000000" w:rsidR="00000000" w:rsidRPr="00000000">
        <w:rPr>
          <w:rFonts w:ascii="Arial" w:cs="Arial" w:eastAsia="Arial" w:hAnsi="Arial"/>
          <w:sz w:val="22"/>
          <w:szCs w:val="22"/>
          <w:rtl w:val="0"/>
        </w:rPr>
        <w:t xml:space="preserve">inals (12 x 60 = $720 plus finals)</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7" w:right="0" w:hanging="283"/>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Seniors: Match Fee $</w:t>
      </w:r>
      <w:r w:rsidDel="00000000" w:rsidR="00000000" w:rsidRPr="00000000">
        <w:rPr>
          <w:rFonts w:ascii="Arial" w:cs="Arial" w:eastAsia="Arial" w:hAnsi="Arial"/>
          <w:sz w:val="22"/>
          <w:szCs w:val="22"/>
          <w:rtl w:val="0"/>
        </w:rPr>
        <w:t xml:space="preserve">65</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7" w:right="0" w:hanging="283"/>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Seniors: 21 round season </w:t>
      </w:r>
      <w:r w:rsidDel="00000000" w:rsidR="00000000" w:rsidRPr="00000000">
        <w:rPr>
          <w:rFonts w:ascii="Arial" w:cs="Arial" w:eastAsia="Arial" w:hAnsi="Arial"/>
          <w:sz w:val="22"/>
          <w:szCs w:val="22"/>
          <w:rtl w:val="0"/>
        </w:rPr>
        <w:t xml:space="preserve">(12 x 65 = $720 plus finals)</w:t>
      </w:r>
      <w:r w:rsidDel="00000000" w:rsidR="00000000" w:rsidRPr="00000000">
        <w:rPr>
          <w:rtl w:val="0"/>
        </w:rPr>
      </w:r>
    </w:p>
    <w:p w:rsidR="00000000" w:rsidDel="00000000" w:rsidP="00000000" w:rsidRDefault="00000000" w:rsidRPr="00000000" w14:paraId="00000029">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Match fees can be pa</w:t>
      </w: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sz w:val="22"/>
          <w:szCs w:val="22"/>
          <w:vertAlign w:val="baseline"/>
          <w:rtl w:val="0"/>
        </w:rPr>
        <w:t xml:space="preserve">d upfront or on a weekly basis. </w:t>
      </w:r>
    </w:p>
    <w:p w:rsidR="00000000" w:rsidDel="00000000" w:rsidP="00000000" w:rsidRDefault="00000000" w:rsidRPr="00000000" w14:paraId="0000002A">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Ensure all payments include the team and/or players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name so payments can be reconciled - responsibility won’t be taken for payments that can’t be identified. </w:t>
      </w:r>
    </w:p>
    <w:p w:rsidR="00000000" w:rsidDel="00000000" w:rsidP="00000000" w:rsidRDefault="00000000" w:rsidRPr="00000000" w14:paraId="0000002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Match fees can be accepted in cash or by direct payment: </w:t>
      </w:r>
    </w:p>
    <w:p w:rsidR="00000000" w:rsidDel="00000000" w:rsidP="00000000" w:rsidRDefault="00000000" w:rsidRPr="00000000" w14:paraId="0000002D">
      <w:pPr>
        <w:numPr>
          <w:ilvl w:val="0"/>
          <w:numId w:val="3"/>
        </w:numPr>
        <w:spacing w:after="120" w:lineRule="auto"/>
        <w:ind w:left="720" w:hanging="360"/>
        <w:rPr>
          <w:sz w:val="22"/>
          <w:szCs w:val="22"/>
        </w:rPr>
      </w:pPr>
      <w:r w:rsidDel="00000000" w:rsidR="00000000" w:rsidRPr="00000000">
        <w:rPr>
          <w:rFonts w:ascii="Arial" w:cs="Arial" w:eastAsia="Arial" w:hAnsi="Arial"/>
          <w:b w:val="1"/>
          <w:sz w:val="22"/>
          <w:szCs w:val="22"/>
          <w:rtl w:val="0"/>
        </w:rPr>
        <w:t xml:space="preserve">Account name: Inner West Futsal</w:t>
      </w:r>
      <w:r w:rsidDel="00000000" w:rsidR="00000000" w:rsidRPr="00000000">
        <w:rPr>
          <w:rtl w:val="0"/>
        </w:rPr>
      </w:r>
    </w:p>
    <w:p w:rsidR="00000000" w:rsidDel="00000000" w:rsidP="00000000" w:rsidRDefault="00000000" w:rsidRPr="00000000" w14:paraId="0000002E">
      <w:pPr>
        <w:numPr>
          <w:ilvl w:val="0"/>
          <w:numId w:val="3"/>
        </w:numPr>
        <w:spacing w:after="120" w:lineRule="auto"/>
        <w:ind w:left="720" w:hanging="360"/>
        <w:rPr>
          <w:sz w:val="22"/>
          <w:szCs w:val="22"/>
        </w:rPr>
      </w:pPr>
      <w:r w:rsidDel="00000000" w:rsidR="00000000" w:rsidRPr="00000000">
        <w:rPr>
          <w:rFonts w:ascii="Arial" w:cs="Arial" w:eastAsia="Arial" w:hAnsi="Arial"/>
          <w:b w:val="1"/>
          <w:sz w:val="22"/>
          <w:szCs w:val="22"/>
          <w:rtl w:val="0"/>
        </w:rPr>
        <w:t xml:space="preserve">BSB- 112-879</w:t>
      </w:r>
      <w:r w:rsidDel="00000000" w:rsidR="00000000" w:rsidRPr="00000000">
        <w:rPr>
          <w:rtl w:val="0"/>
        </w:rPr>
      </w:r>
    </w:p>
    <w:p w:rsidR="00000000" w:rsidDel="00000000" w:rsidP="00000000" w:rsidRDefault="00000000" w:rsidRPr="00000000" w14:paraId="0000002F">
      <w:pPr>
        <w:numPr>
          <w:ilvl w:val="0"/>
          <w:numId w:val="3"/>
        </w:numPr>
        <w:spacing w:after="120" w:lineRule="auto"/>
        <w:ind w:left="720" w:hanging="360"/>
        <w:rPr>
          <w:sz w:val="22"/>
          <w:szCs w:val="22"/>
        </w:rPr>
      </w:pPr>
      <w:r w:rsidDel="00000000" w:rsidR="00000000" w:rsidRPr="00000000">
        <w:rPr>
          <w:rFonts w:ascii="Arial" w:cs="Arial" w:eastAsia="Arial" w:hAnsi="Arial"/>
          <w:b w:val="1"/>
          <w:sz w:val="22"/>
          <w:szCs w:val="22"/>
          <w:rtl w:val="0"/>
        </w:rPr>
        <w:t xml:space="preserve">A/C: 474 662 410</w:t>
      </w:r>
      <w:r w:rsidDel="00000000" w:rsidR="00000000" w:rsidRPr="00000000">
        <w:rPr>
          <w:rtl w:val="0"/>
        </w:rPr>
      </w:r>
    </w:p>
    <w:p w:rsidR="00000000" w:rsidDel="00000000" w:rsidP="00000000" w:rsidRDefault="00000000" w:rsidRPr="00000000" w14:paraId="00000030">
      <w:pPr>
        <w:spacing w:after="12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When making a direct payment please include the team name. It would also be great if you email me when you do as it makes it easier to identify your payment.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Pass this info to your teammates ASAP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 you need to complete your registration, payment and forms by September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players not registered and paid before the season starts will not be permitted to play.</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let me know if you have any queries/problems with the registration process, you can call or text me on 0432 185 335 </w:t>
      </w:r>
      <w:r w:rsidDel="00000000" w:rsidR="00000000" w:rsidRPr="00000000">
        <w:rPr>
          <w:rFonts w:ascii="Arial" w:cs="Arial" w:eastAsia="Arial" w:hAnsi="Arial"/>
          <w:sz w:val="22"/>
          <w:szCs w:val="22"/>
          <w:rtl w:val="0"/>
        </w:rPr>
        <w:t xml:space="preserve">(please text during office hours as I will not be able to answer my phone all the time)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email me jono.</w:t>
      </w:r>
      <w:r w:rsidDel="00000000" w:rsidR="00000000" w:rsidRPr="00000000">
        <w:rPr>
          <w:rFonts w:ascii="Arial" w:cs="Arial" w:eastAsia="Arial" w:hAnsi="Arial"/>
          <w:sz w:val="22"/>
          <w:szCs w:val="22"/>
          <w:rtl w:val="0"/>
        </w:rPr>
        <w:t xml:space="preserve">futsal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@gmail.com</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Cheers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Jono Murty</w:t>
      </w:r>
      <w:r w:rsidDel="00000000" w:rsidR="00000000" w:rsidRPr="00000000">
        <w:rPr>
          <w:rtl w:val="0"/>
        </w:rPr>
      </w:r>
    </w:p>
    <w:sectPr>
      <w:headerReference r:id="rId11" w:type="default"/>
      <w:headerReference r:id="rId12" w:type="first"/>
      <w:footerReference r:id="rId13" w:type="default"/>
      <w:footerReference r:id="rId14" w:type="first"/>
      <w:footerReference r:id="rId15" w:type="even"/>
      <w:pgSz w:h="16838" w:w="11906"/>
      <w:pgMar w:bottom="1134" w:top="1497"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720" w:lineRule="auto"/>
      <w:contextualSpacing w:val="0"/>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720" w:lineRule="auto"/>
      <w:contextualSpacing w:val="0"/>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after="720" w:lineRule="auto"/>
      <w:contextualSpacing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144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before="1440" w:lineRule="auto"/>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282.99999999999994"/>
      </w:pPr>
      <w:rPr>
        <w:rFonts w:ascii="Arial" w:cs="Arial" w:eastAsia="Arial" w:hAnsi="Arial"/>
        <w:vertAlign w:val="baseline"/>
      </w:rPr>
    </w:lvl>
    <w:lvl w:ilvl="1">
      <w:start w:val="1"/>
      <w:numFmt w:val="bullet"/>
      <w:lvlText w:val="✦"/>
      <w:lvlJc w:val="left"/>
      <w:pPr>
        <w:ind w:left="1414" w:hanging="283"/>
      </w:pPr>
      <w:rPr>
        <w:rFonts w:ascii="Arial" w:cs="Arial" w:eastAsia="Arial" w:hAnsi="Arial"/>
        <w:vertAlign w:val="baseline"/>
      </w:rPr>
    </w:lvl>
    <w:lvl w:ilvl="2">
      <w:start w:val="1"/>
      <w:numFmt w:val="bullet"/>
      <w:lvlText w:val="✦"/>
      <w:lvlJc w:val="left"/>
      <w:pPr>
        <w:ind w:left="2121" w:hanging="283.0000000000002"/>
      </w:pPr>
      <w:rPr>
        <w:rFonts w:ascii="Arial" w:cs="Arial" w:eastAsia="Arial" w:hAnsi="Arial"/>
        <w:vertAlign w:val="baseline"/>
      </w:rPr>
    </w:lvl>
    <w:lvl w:ilvl="3">
      <w:start w:val="1"/>
      <w:numFmt w:val="bullet"/>
      <w:lvlText w:val="✦"/>
      <w:lvlJc w:val="left"/>
      <w:pPr>
        <w:ind w:left="2828" w:hanging="283"/>
      </w:pPr>
      <w:rPr>
        <w:rFonts w:ascii="Arial" w:cs="Arial" w:eastAsia="Arial" w:hAnsi="Arial"/>
        <w:vertAlign w:val="baseline"/>
      </w:rPr>
    </w:lvl>
    <w:lvl w:ilvl="4">
      <w:start w:val="1"/>
      <w:numFmt w:val="bullet"/>
      <w:lvlText w:val="✦"/>
      <w:lvlJc w:val="left"/>
      <w:pPr>
        <w:ind w:left="3535" w:hanging="283"/>
      </w:pPr>
      <w:rPr>
        <w:rFonts w:ascii="Arial" w:cs="Arial" w:eastAsia="Arial" w:hAnsi="Arial"/>
        <w:vertAlign w:val="baseline"/>
      </w:rPr>
    </w:lvl>
    <w:lvl w:ilvl="5">
      <w:start w:val="1"/>
      <w:numFmt w:val="bullet"/>
      <w:lvlText w:val="✦"/>
      <w:lvlJc w:val="left"/>
      <w:pPr>
        <w:ind w:left="4242" w:hanging="283"/>
      </w:pPr>
      <w:rPr>
        <w:rFonts w:ascii="Arial" w:cs="Arial" w:eastAsia="Arial" w:hAnsi="Arial"/>
        <w:vertAlign w:val="baseline"/>
      </w:rPr>
    </w:lvl>
    <w:lvl w:ilvl="6">
      <w:start w:val="1"/>
      <w:numFmt w:val="bullet"/>
      <w:lvlText w:val="✦"/>
      <w:lvlJc w:val="left"/>
      <w:pPr>
        <w:ind w:left="4949" w:hanging="283"/>
      </w:pPr>
      <w:rPr>
        <w:rFonts w:ascii="Arial" w:cs="Arial" w:eastAsia="Arial" w:hAnsi="Arial"/>
        <w:vertAlign w:val="baseline"/>
      </w:rPr>
    </w:lvl>
    <w:lvl w:ilvl="7">
      <w:start w:val="1"/>
      <w:numFmt w:val="bullet"/>
      <w:lvlText w:val="✦"/>
      <w:lvlJc w:val="left"/>
      <w:pPr>
        <w:ind w:left="5656" w:hanging="282.9999999999991"/>
      </w:pPr>
      <w:rPr>
        <w:rFonts w:ascii="Arial" w:cs="Arial" w:eastAsia="Arial" w:hAnsi="Arial"/>
        <w:vertAlign w:val="baseline"/>
      </w:rPr>
    </w:lvl>
    <w:lvl w:ilvl="8">
      <w:start w:val="1"/>
      <w:numFmt w:val="bullet"/>
      <w:lvlText w:val="✦"/>
      <w:lvlJc w:val="left"/>
      <w:pPr>
        <w:ind w:left="6363" w:hanging="283"/>
      </w:pPr>
      <w:rPr>
        <w:rFonts w:ascii="Arial" w:cs="Arial" w:eastAsia="Arial" w:hAnsi="Arial"/>
        <w:vertAlign w:val="baseline"/>
      </w:rPr>
    </w:lvl>
  </w:abstractNum>
  <w:abstractNum w:abstractNumId="2">
    <w:lvl w:ilvl="0">
      <w:start w:val="1"/>
      <w:numFmt w:val="bullet"/>
      <w:lvlText w:val="✦"/>
      <w:lvlJc w:val="left"/>
      <w:pPr>
        <w:ind w:left="707" w:hanging="282.99999999999994"/>
      </w:pPr>
      <w:rPr>
        <w:rFonts w:ascii="Arial" w:cs="Arial" w:eastAsia="Arial" w:hAnsi="Arial"/>
        <w:vertAlign w:val="baseline"/>
      </w:rPr>
    </w:lvl>
    <w:lvl w:ilvl="1">
      <w:start w:val="1"/>
      <w:numFmt w:val="bullet"/>
      <w:lvlText w:val="✦"/>
      <w:lvlJc w:val="left"/>
      <w:pPr>
        <w:ind w:left="1414" w:hanging="283"/>
      </w:pPr>
      <w:rPr>
        <w:rFonts w:ascii="Arial" w:cs="Arial" w:eastAsia="Arial" w:hAnsi="Arial"/>
        <w:vertAlign w:val="baseline"/>
      </w:rPr>
    </w:lvl>
    <w:lvl w:ilvl="2">
      <w:start w:val="1"/>
      <w:numFmt w:val="bullet"/>
      <w:lvlText w:val="✦"/>
      <w:lvlJc w:val="left"/>
      <w:pPr>
        <w:ind w:left="2121" w:hanging="283.0000000000002"/>
      </w:pPr>
      <w:rPr>
        <w:rFonts w:ascii="Arial" w:cs="Arial" w:eastAsia="Arial" w:hAnsi="Arial"/>
        <w:vertAlign w:val="baseline"/>
      </w:rPr>
    </w:lvl>
    <w:lvl w:ilvl="3">
      <w:start w:val="1"/>
      <w:numFmt w:val="bullet"/>
      <w:lvlText w:val="✦"/>
      <w:lvlJc w:val="left"/>
      <w:pPr>
        <w:ind w:left="2828" w:hanging="283"/>
      </w:pPr>
      <w:rPr>
        <w:rFonts w:ascii="Arial" w:cs="Arial" w:eastAsia="Arial" w:hAnsi="Arial"/>
        <w:vertAlign w:val="baseline"/>
      </w:rPr>
    </w:lvl>
    <w:lvl w:ilvl="4">
      <w:start w:val="1"/>
      <w:numFmt w:val="bullet"/>
      <w:lvlText w:val="✦"/>
      <w:lvlJc w:val="left"/>
      <w:pPr>
        <w:ind w:left="3535" w:hanging="283"/>
      </w:pPr>
      <w:rPr>
        <w:rFonts w:ascii="Arial" w:cs="Arial" w:eastAsia="Arial" w:hAnsi="Arial"/>
        <w:vertAlign w:val="baseline"/>
      </w:rPr>
    </w:lvl>
    <w:lvl w:ilvl="5">
      <w:start w:val="1"/>
      <w:numFmt w:val="bullet"/>
      <w:lvlText w:val="✦"/>
      <w:lvlJc w:val="left"/>
      <w:pPr>
        <w:ind w:left="4242" w:hanging="283"/>
      </w:pPr>
      <w:rPr>
        <w:rFonts w:ascii="Arial" w:cs="Arial" w:eastAsia="Arial" w:hAnsi="Arial"/>
        <w:vertAlign w:val="baseline"/>
      </w:rPr>
    </w:lvl>
    <w:lvl w:ilvl="6">
      <w:start w:val="1"/>
      <w:numFmt w:val="bullet"/>
      <w:lvlText w:val="✦"/>
      <w:lvlJc w:val="left"/>
      <w:pPr>
        <w:ind w:left="4949" w:hanging="283"/>
      </w:pPr>
      <w:rPr>
        <w:rFonts w:ascii="Arial" w:cs="Arial" w:eastAsia="Arial" w:hAnsi="Arial"/>
        <w:vertAlign w:val="baseline"/>
      </w:rPr>
    </w:lvl>
    <w:lvl w:ilvl="7">
      <w:start w:val="1"/>
      <w:numFmt w:val="bullet"/>
      <w:lvlText w:val="✦"/>
      <w:lvlJc w:val="left"/>
      <w:pPr>
        <w:ind w:left="5656" w:hanging="282.9999999999991"/>
      </w:pPr>
      <w:rPr>
        <w:rFonts w:ascii="Arial" w:cs="Arial" w:eastAsia="Arial" w:hAnsi="Arial"/>
        <w:vertAlign w:val="baseline"/>
      </w:rPr>
    </w:lvl>
    <w:lvl w:ilvl="8">
      <w:start w:val="1"/>
      <w:numFmt w:val="bullet"/>
      <w:lvlText w:val="✦"/>
      <w:lvlJc w:val="left"/>
      <w:pPr>
        <w:ind w:left="6363" w:hanging="283"/>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080" w:hanging="360"/>
      </w:pPr>
      <w:rPr>
        <w:rFonts w:ascii="Arial" w:cs="Arial" w:eastAsia="Arial" w:hAnsi="Arial"/>
        <w:vertAlign w:val="baseline"/>
      </w:rPr>
    </w:lvl>
    <w:lvl w:ilvl="2">
      <w:start w:val="1"/>
      <w:numFmt w:val="bullet"/>
      <w:lvlText w:val="▪"/>
      <w:lvlJc w:val="left"/>
      <w:pPr>
        <w:ind w:left="1440" w:hanging="360"/>
      </w:pPr>
      <w:rPr>
        <w:rFonts w:ascii="Arial" w:cs="Arial" w:eastAsia="Arial" w:hAnsi="Arial"/>
        <w:vertAlign w:val="baseline"/>
      </w:rPr>
    </w:lvl>
    <w:lvl w:ilvl="3">
      <w:start w:val="1"/>
      <w:numFmt w:val="bullet"/>
      <w:lvlText w:val="✦"/>
      <w:lvlJc w:val="left"/>
      <w:pPr>
        <w:ind w:left="1800" w:hanging="360"/>
      </w:pPr>
      <w:rPr>
        <w:rFonts w:ascii="Arial" w:cs="Arial" w:eastAsia="Arial" w:hAnsi="Arial"/>
        <w:vertAlign w:val="baseline"/>
      </w:rPr>
    </w:lvl>
    <w:lvl w:ilvl="4">
      <w:start w:val="1"/>
      <w:numFmt w:val="bullet"/>
      <w:lvlText w:val="◦"/>
      <w:lvlJc w:val="left"/>
      <w:pPr>
        <w:ind w:left="2160" w:hanging="360"/>
      </w:pPr>
      <w:rPr>
        <w:rFonts w:ascii="Arial" w:cs="Arial" w:eastAsia="Arial" w:hAnsi="Arial"/>
        <w:vertAlign w:val="baseline"/>
      </w:rPr>
    </w:lvl>
    <w:lvl w:ilvl="5">
      <w:start w:val="1"/>
      <w:numFmt w:val="bullet"/>
      <w:lvlText w:val="▪"/>
      <w:lvlJc w:val="left"/>
      <w:pPr>
        <w:ind w:left="2520" w:hanging="360"/>
      </w:pPr>
      <w:rPr>
        <w:rFonts w:ascii="Arial" w:cs="Arial" w:eastAsia="Arial" w:hAnsi="Arial"/>
        <w:vertAlign w:val="baseline"/>
      </w:rPr>
    </w:lvl>
    <w:lvl w:ilvl="6">
      <w:start w:val="1"/>
      <w:numFmt w:val="bullet"/>
      <w:lvlText w:val="✦"/>
      <w:lvlJc w:val="left"/>
      <w:pPr>
        <w:ind w:left="2880" w:hanging="360"/>
      </w:pPr>
      <w:rPr>
        <w:rFonts w:ascii="Arial" w:cs="Arial" w:eastAsia="Arial" w:hAnsi="Arial"/>
        <w:vertAlign w:val="baseline"/>
      </w:rPr>
    </w:lvl>
    <w:lvl w:ilvl="7">
      <w:start w:val="1"/>
      <w:numFmt w:val="bullet"/>
      <w:lvlText w:val="◦"/>
      <w:lvlJc w:val="left"/>
      <w:pPr>
        <w:ind w:left="3240" w:hanging="360"/>
      </w:pPr>
      <w:rPr>
        <w:rFonts w:ascii="Arial" w:cs="Arial" w:eastAsia="Arial" w:hAnsi="Arial"/>
        <w:vertAlign w:val="baseline"/>
      </w:rPr>
    </w:lvl>
    <w:lvl w:ilvl="8">
      <w:start w:val="1"/>
      <w:numFmt w:val="bullet"/>
      <w:lvlText w:val="▪"/>
      <w:lvlJc w:val="left"/>
      <w:pPr>
        <w:ind w:left="360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live.myfootballclub.com.au/Signup/FFAMemberSignup.aspx?StartAt=Waivers"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ve.myfootballclub.com.au/Signup/" TargetMode="External"/><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ebsites.sportstg.com/get_file.cgi?id=36274752" TargetMode="External"/><Relationship Id="rId7" Type="http://schemas.openxmlformats.org/officeDocument/2006/relationships/hyperlink" Target="http://www.myfootballclub.com.au/index.php?id=43" TargetMode="External"/><Relationship Id="rId8" Type="http://schemas.openxmlformats.org/officeDocument/2006/relationships/hyperlink" Target="https://live.myfootballclub.com.au/SelfReg/login.aspx?ReturnUrl=/SelfRe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