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08" w:rsidRDefault="004D0408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  <w:noProof/>
          <w:lang w:eastAsia="en-AU"/>
        </w:rPr>
        <w:drawing>
          <wp:inline distT="0" distB="0" distL="0" distR="0">
            <wp:extent cx="1524000" cy="1514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lton fc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408" w:rsidRDefault="004D0408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</w:p>
    <w:p w:rsidR="004D0408" w:rsidRDefault="004D0408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</w:p>
    <w:p w:rsidR="004D0408" w:rsidRDefault="004D0408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</w:p>
    <w:p w:rsidR="00D44B04" w:rsidRPr="004D0408" w:rsidRDefault="004D5702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proofErr w:type="gramStart"/>
      <w:r w:rsidRPr="004D0408">
        <w:rPr>
          <w:rFonts w:ascii="TimesNewRoman" w:hAnsi="TimesNewRoman" w:cs="TimesNewRoman"/>
          <w:b/>
        </w:rPr>
        <w:t>CFC ALCOHOL RISK MANAGEMENT POLICY</w:t>
      </w:r>
      <w:r w:rsidR="00387D17">
        <w:rPr>
          <w:rFonts w:ascii="TimesNewRoman" w:hAnsi="TimesNewRoman" w:cs="TimesNewRoman"/>
          <w:b/>
        </w:rPr>
        <w:t>.</w:t>
      </w:r>
      <w:proofErr w:type="gramEnd"/>
      <w:r w:rsidR="00387D17">
        <w:rPr>
          <w:rFonts w:ascii="TimesNewRoman" w:hAnsi="TimesNewRoman" w:cs="TimesNewRoman"/>
          <w:b/>
        </w:rPr>
        <w:t xml:space="preserve"> Reviewed Oct. 2015.</w:t>
      </w:r>
      <w:bookmarkStart w:id="0" w:name="_GoBack"/>
      <w:bookmarkEnd w:id="0"/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This policy aims to provide a basis for the responsible management of alcohol by the</w:t>
      </w:r>
    </w:p>
    <w:p w:rsidR="00D44B04" w:rsidRDefault="004D5702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Charlton</w:t>
      </w:r>
      <w:r w:rsidR="00D44B04">
        <w:rPr>
          <w:rFonts w:ascii="TimesNewRoman" w:hAnsi="TimesNewRoman" w:cs="TimesNewRoman"/>
        </w:rPr>
        <w:t xml:space="preserve"> Football Club.</w:t>
      </w:r>
      <w:proofErr w:type="gramEnd"/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The club recognises the importance in holding a liquor license in the value it a</w:t>
      </w:r>
      <w:r w:rsidR="004D5702">
        <w:rPr>
          <w:rFonts w:ascii="TimesNewRoman" w:hAnsi="TimesNewRoman" w:cs="TimesNewRoman"/>
        </w:rPr>
        <w:t xml:space="preserve">dds to the club, enabling it to </w:t>
      </w:r>
      <w:r>
        <w:rPr>
          <w:rFonts w:ascii="TimesNewRoman" w:hAnsi="TimesNewRoman" w:cs="TimesNewRoman"/>
        </w:rPr>
        <w:t>generate income and hold social functions, but in doing so the club also a</w:t>
      </w:r>
      <w:r w:rsidR="004D5702">
        <w:rPr>
          <w:rFonts w:ascii="TimesNewRoman" w:hAnsi="TimesNewRoman" w:cs="TimesNewRoman"/>
        </w:rPr>
        <w:t xml:space="preserve">ccepts the responsibilities and </w:t>
      </w:r>
      <w:r>
        <w:rPr>
          <w:rFonts w:ascii="TimesNewRoman" w:hAnsi="TimesNewRoman" w:cs="TimesNewRoman"/>
        </w:rPr>
        <w:t>expectations of the community in strictly adhering to the liquor licensing laws.</w:t>
      </w:r>
    </w:p>
    <w:p w:rsidR="00D44B04" w:rsidRPr="004D0408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4D0408">
        <w:rPr>
          <w:rFonts w:ascii="TimesNewRoman" w:hAnsi="TimesNewRoman" w:cs="TimesNewRoman"/>
          <w:b/>
        </w:rPr>
        <w:t>Serving Alcohol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Alcohol will be served according to the requirements of the club's liquor licence and in acc</w:t>
      </w:r>
      <w:r w:rsidR="004D5702">
        <w:rPr>
          <w:rFonts w:ascii="TimesNewRoman" w:hAnsi="TimesNewRoman" w:cs="TimesNewRoman"/>
        </w:rPr>
        <w:t xml:space="preserve">ordance with </w:t>
      </w:r>
      <w:proofErr w:type="spellStart"/>
      <w:r w:rsidR="004D5702">
        <w:rPr>
          <w:rFonts w:ascii="TimesNewRoman" w:hAnsi="TimesNewRoman" w:cs="TimesNewRoman"/>
        </w:rPr>
        <w:t>the</w:t>
      </w:r>
      <w:r>
        <w:rPr>
          <w:rFonts w:ascii="TimesNewRoman" w:hAnsi="TimesNewRoman" w:cs="TimesNewRoman"/>
        </w:rPr>
        <w:t>safety</w:t>
      </w:r>
      <w:proofErr w:type="spellEnd"/>
      <w:r>
        <w:rPr>
          <w:rFonts w:ascii="TimesNewRoman" w:hAnsi="TimesNewRoman" w:cs="TimesNewRoman"/>
        </w:rPr>
        <w:t xml:space="preserve"> and wellbeing of patrons.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The club will maintain a current liquor licence.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The liquor licence will be displayed at the bar.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Persons under the age of 18 years are not permitted to serve alcohol.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Only Responsible Serving of Alcohol (RSA) trained members/bar s</w:t>
      </w:r>
      <w:r w:rsidR="004D5702">
        <w:rPr>
          <w:rFonts w:ascii="TimesNewRoman" w:hAnsi="TimesNewRoman" w:cs="TimesNewRoman"/>
        </w:rPr>
        <w:t xml:space="preserve">taff will be permitted to </w:t>
      </w:r>
      <w:proofErr w:type="spellStart"/>
      <w:r w:rsidR="004D5702">
        <w:rPr>
          <w:rFonts w:ascii="TimesNewRoman" w:hAnsi="TimesNewRoman" w:cs="TimesNewRoman"/>
        </w:rPr>
        <w:t>serve</w:t>
      </w:r>
      <w:r>
        <w:rPr>
          <w:rFonts w:ascii="TimesNewRoman" w:hAnsi="TimesNewRoman" w:cs="TimesNewRoman"/>
        </w:rPr>
        <w:t>alcohol</w:t>
      </w:r>
      <w:proofErr w:type="spellEnd"/>
      <w:r>
        <w:rPr>
          <w:rFonts w:ascii="TimesNewRoman" w:hAnsi="TimesNewRoman" w:cs="TimesNewRoman"/>
        </w:rPr>
        <w:t>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The club will discourage excessive or rapid consumption of alcohol.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Alcoholic drinks will be served in standard drink measures.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The club will display posters on liquor license regulations and education.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Promoting the responsible use of alcohol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The club will actively demonstrate its attitude relating to the responsible use of alcohol.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The club will not advertise, promote or serve alcohol at junior events or activities.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The club will educate club members and suppo</w:t>
      </w:r>
      <w:r w:rsidR="004D5702">
        <w:rPr>
          <w:rFonts w:ascii="TimesNewRoman" w:hAnsi="TimesNewRoman" w:cs="TimesNewRoman"/>
        </w:rPr>
        <w:t>rters about the alcohol policy.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 xml:space="preserve">The club will provide at least one alcohol-free social </w:t>
      </w:r>
      <w:proofErr w:type="gramStart"/>
      <w:r>
        <w:rPr>
          <w:rFonts w:ascii="TimesNewRoman" w:hAnsi="TimesNewRoman" w:cs="TimesNewRoman"/>
        </w:rPr>
        <w:t>events</w:t>
      </w:r>
      <w:proofErr w:type="gramEnd"/>
      <w:r>
        <w:rPr>
          <w:rFonts w:ascii="TimesNewRoman" w:hAnsi="TimesNewRoman" w:cs="TimesNewRoman"/>
        </w:rPr>
        <w:t xml:space="preserve"> for Junior club’s.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Alcohol advertising will only appear at the bar.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The club will not promote alcohol through 'cheap drink' strategies, such as happy hours.</w:t>
      </w:r>
    </w:p>
    <w:p w:rsidR="00D44B04" w:rsidRPr="004D0408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4D0408">
        <w:rPr>
          <w:rFonts w:ascii="TimesNewRoman" w:hAnsi="TimesNewRoman" w:cs="TimesNewRoman"/>
          <w:b/>
        </w:rPr>
        <w:t>Intoxicated patrons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Alcohol will not be served to any person who is intoxicated.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Servers will follow procedures, provided in their training, for deali</w:t>
      </w:r>
      <w:r w:rsidR="004D0408">
        <w:rPr>
          <w:rFonts w:ascii="TimesNewRoman" w:hAnsi="TimesNewRoman" w:cs="TimesNewRoman"/>
        </w:rPr>
        <w:t xml:space="preserve">ng with and refusing alcohol to </w:t>
      </w:r>
      <w:r>
        <w:rPr>
          <w:rFonts w:ascii="TimesNewRoman" w:hAnsi="TimesNewRoman" w:cs="TimesNewRoman"/>
        </w:rPr>
        <w:t>intoxicated patrons.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Intoxicated patrons will be asked to leave the club.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Intoxicated persons will be refused entry into the club.</w:t>
      </w:r>
    </w:p>
    <w:p w:rsidR="00D44B04" w:rsidRPr="004D0408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4D0408">
        <w:rPr>
          <w:rFonts w:ascii="TimesNewRoman" w:hAnsi="TimesNewRoman" w:cs="TimesNewRoman"/>
          <w:b/>
        </w:rPr>
        <w:t>Underage drinking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Alcohol will not be served to persons under the age of 18 years.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Staff will request proof of age, where appropriate.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Only photographic ID will be accepted.</w:t>
      </w:r>
    </w:p>
    <w:p w:rsidR="00D44B04" w:rsidRPr="004D0408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4D0408">
        <w:rPr>
          <w:rFonts w:ascii="TimesNewRoman" w:hAnsi="TimesNewRoman" w:cs="TimesNewRoman"/>
          <w:b/>
        </w:rPr>
        <w:t>Safe Transport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Bar staff shall encourage members and visitors to make alternate safe transport arrangements if they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are</w:t>
      </w:r>
      <w:proofErr w:type="gramEnd"/>
      <w:r>
        <w:rPr>
          <w:rFonts w:ascii="TimesNewRoman" w:hAnsi="TimesNewRoman" w:cs="TimesNewRoman"/>
        </w:rPr>
        <w:t xml:space="preserve"> considered to exceed .05 blood alcohol concentration.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Telephone calls will be made free of charge to arr</w:t>
      </w:r>
      <w:r w:rsidR="004D0408">
        <w:rPr>
          <w:rFonts w:ascii="TimesNewRoman" w:hAnsi="TimesNewRoman" w:cs="TimesNewRoman"/>
        </w:rPr>
        <w:t>ange a taxi or other transport.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lastRenderedPageBreak/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 xml:space="preserve">In specific cases, where a designated driver who has been nominated </w:t>
      </w:r>
      <w:r w:rsidR="004D5702">
        <w:rPr>
          <w:rFonts w:ascii="TimesNewRoman" w:hAnsi="TimesNewRoman" w:cs="TimesNewRoman"/>
        </w:rPr>
        <w:t xml:space="preserve">by the club and that person has </w:t>
      </w:r>
      <w:r>
        <w:rPr>
          <w:rFonts w:ascii="TimesNewRoman" w:hAnsi="TimesNewRoman" w:cs="TimesNewRoman"/>
        </w:rPr>
        <w:t>accepted the responsibility to drive others home safely, will be provid</w:t>
      </w:r>
      <w:r w:rsidR="004D5702">
        <w:rPr>
          <w:rFonts w:ascii="TimesNewRoman" w:hAnsi="TimesNewRoman" w:cs="TimesNewRoman"/>
        </w:rPr>
        <w:t xml:space="preserve">ed </w:t>
      </w:r>
      <w:proofErr w:type="spellStart"/>
      <w:r w:rsidR="004D5702">
        <w:rPr>
          <w:rFonts w:ascii="TimesNewRoman" w:hAnsi="TimesNewRoman" w:cs="TimesNewRoman"/>
        </w:rPr>
        <w:t>non alcoholic</w:t>
      </w:r>
      <w:proofErr w:type="spellEnd"/>
      <w:r w:rsidR="004D5702">
        <w:rPr>
          <w:rFonts w:ascii="TimesNewRoman" w:hAnsi="TimesNewRoman" w:cs="TimesNewRoman"/>
        </w:rPr>
        <w:t xml:space="preserve"> drinks free of </w:t>
      </w:r>
      <w:r>
        <w:rPr>
          <w:rFonts w:ascii="TimesNewRoman" w:hAnsi="TimesNewRoman" w:cs="TimesNewRoman"/>
        </w:rPr>
        <w:t>charge by the club.</w:t>
      </w:r>
    </w:p>
    <w:p w:rsidR="00D44B04" w:rsidRPr="004D0408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4D0408">
        <w:rPr>
          <w:rFonts w:ascii="TimesNewRoman" w:hAnsi="TimesNewRoman" w:cs="TimesNewRoman"/>
          <w:b/>
        </w:rPr>
        <w:t>Fundraising, Functions and Prizes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Promotions such as drink promotions, drinking competitions and all</w:t>
      </w:r>
      <w:r w:rsidR="004D5702">
        <w:rPr>
          <w:rFonts w:ascii="TimesNewRoman" w:hAnsi="TimesNewRoman" w:cs="TimesNewRoman"/>
        </w:rPr>
        <w:t xml:space="preserve">-inclusive cover charges should </w:t>
      </w:r>
      <w:r>
        <w:rPr>
          <w:rFonts w:ascii="TimesNewRoman" w:hAnsi="TimesNewRoman" w:cs="TimesNewRoman"/>
        </w:rPr>
        <w:t>not be conducted on club premises.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The club will not promote or provide alcohol or drink vouchers for player awards.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Prizes for raffles and fundraising will not have an alcohol focus.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The club will use food or canteen awards rather than alcohol as</w:t>
      </w:r>
      <w:r w:rsidR="004D0408">
        <w:rPr>
          <w:rFonts w:ascii="TimesNewRoman" w:hAnsi="TimesNewRoman" w:cs="TimesNewRoman"/>
        </w:rPr>
        <w:t xml:space="preserve"> prizes for player performance.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Food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The club will wherever possible actively promote and sell food whenever alcohol is available.</w:t>
      </w:r>
    </w:p>
    <w:p w:rsidR="00D44B04" w:rsidRPr="004D0408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4D0408">
        <w:rPr>
          <w:rFonts w:ascii="TimesNewRoman" w:hAnsi="TimesNewRoman" w:cs="TimesNewRoman"/>
          <w:b/>
        </w:rPr>
        <w:t>Bar Management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A list of all RSA trained club members will be displayed near the ba</w:t>
      </w:r>
      <w:r w:rsidR="004D5702">
        <w:rPr>
          <w:rFonts w:ascii="TimesNewRoman" w:hAnsi="TimesNewRoman" w:cs="TimesNewRoman"/>
        </w:rPr>
        <w:t xml:space="preserve">r. 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Non and low alcoholic alternative drinks will be available at all times.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Tap water will be provided free of charge from the bar.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An incident register will be maintained to record any incident</w:t>
      </w:r>
      <w:r w:rsidR="004D5702">
        <w:rPr>
          <w:rFonts w:ascii="TimesNewRoman" w:hAnsi="TimesNewRoman" w:cs="TimesNewRoman"/>
        </w:rPr>
        <w:t xml:space="preserve">s that may occur in relation to </w:t>
      </w:r>
      <w:r>
        <w:rPr>
          <w:rFonts w:ascii="TimesNewRoman" w:hAnsi="TimesNewRoman" w:cs="TimesNewRoman"/>
        </w:rPr>
        <w:t>compliance with this policy and the ope</w:t>
      </w:r>
      <w:r w:rsidR="004D5702">
        <w:rPr>
          <w:rFonts w:ascii="TimesNewRoman" w:hAnsi="TimesNewRoman" w:cs="TimesNewRoman"/>
        </w:rPr>
        <w:t>ration of the social rooms bar.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Club Committee Responsibilities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The presence of committee members is essential to ensure the operation of th</w:t>
      </w:r>
      <w:r w:rsidR="004D5702">
        <w:rPr>
          <w:rFonts w:ascii="TimesNewRoman" w:hAnsi="TimesNewRoman" w:cs="TimesNewRoman"/>
        </w:rPr>
        <w:t xml:space="preserve">e bar and policy compliance. At </w:t>
      </w:r>
      <w:r>
        <w:rPr>
          <w:rFonts w:ascii="TimesNewRoman" w:hAnsi="TimesNewRoman" w:cs="TimesNewRoman"/>
        </w:rPr>
        <w:t>least two duty committee members who are RSA trained are required to be present at all club functions when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the</w:t>
      </w:r>
      <w:proofErr w:type="gramEnd"/>
      <w:r>
        <w:rPr>
          <w:rFonts w:ascii="TimesNewRoman" w:hAnsi="TimesNewRoman" w:cs="TimesNewRoman"/>
        </w:rPr>
        <w:t xml:space="preserve"> bar is open. Key responsibilities of the duty committee members are to: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 xml:space="preserve">Meet visiting </w:t>
      </w:r>
      <w:proofErr w:type="gramStart"/>
      <w:r>
        <w:rPr>
          <w:rFonts w:ascii="TimesNewRoman" w:hAnsi="TimesNewRoman" w:cs="TimesNewRoman"/>
        </w:rPr>
        <w:t>police,</w:t>
      </w:r>
      <w:proofErr w:type="gramEnd"/>
      <w:r>
        <w:rPr>
          <w:rFonts w:ascii="TimesNewRoman" w:hAnsi="TimesNewRoman" w:cs="TimesNewRoman"/>
        </w:rPr>
        <w:t xml:space="preserve"> cooperate</w:t>
      </w:r>
      <w:r w:rsidR="004D0408">
        <w:rPr>
          <w:rFonts w:ascii="TimesNewRoman" w:hAnsi="TimesNewRoman" w:cs="TimesNewRoman"/>
        </w:rPr>
        <w:t xml:space="preserve"> and assist with any inquiries.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Compliance in respect of persons under 18 years of age on premises.</w:t>
      </w:r>
      <w:proofErr w:type="gramEnd"/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Ensuring intoxicated people are refused service and are asked to leave the premises.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Ensuring strict compliance with the club policy in accordance with the key provisions of the Liquor</w:t>
      </w:r>
    </w:p>
    <w:p w:rsidR="00D44B04" w:rsidRPr="00E85B22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proofErr w:type="gramStart"/>
      <w:r w:rsidRPr="00E85B22">
        <w:rPr>
          <w:rFonts w:ascii="TimesNewRoman" w:hAnsi="TimesNewRoman" w:cs="TimesNewRoman"/>
          <w:b/>
        </w:rPr>
        <w:t>Licence.</w:t>
      </w:r>
      <w:proofErr w:type="gramEnd"/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Recording any incidents in the incident register.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Non-compliance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All club committee members will enforce the alcohol management policy and any non-compliance will be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handled</w:t>
      </w:r>
      <w:proofErr w:type="gramEnd"/>
      <w:r>
        <w:rPr>
          <w:rFonts w:ascii="TimesNewRoman" w:hAnsi="TimesNewRoman" w:cs="TimesNewRoman"/>
        </w:rPr>
        <w:t xml:space="preserve"> according to the following process;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Explanation of the club policy to the person/people concerned, including identification of the section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of</w:t>
      </w:r>
      <w:proofErr w:type="gramEnd"/>
      <w:r>
        <w:rPr>
          <w:rFonts w:ascii="TimesNewRoman" w:hAnsi="TimesNewRoman" w:cs="TimesNewRoman"/>
        </w:rPr>
        <w:t xml:space="preserve"> policy not being complied with.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NewRoman" w:hAnsi="TimesNewRoman" w:cs="TimesNewRoman"/>
        </w:rPr>
        <w:t>Continued non-compliance with the policy should be handled by at least two committee members</w:t>
      </w:r>
      <w:r w:rsidR="004D0408">
        <w:rPr>
          <w:rFonts w:ascii="TimesNewRoman" w:hAnsi="TimesNewRoman" w:cs="TimesNewRoman"/>
        </w:rPr>
        <w:t xml:space="preserve"> who </w:t>
      </w:r>
      <w:r>
        <w:rPr>
          <w:rFonts w:ascii="TimesNewRoman" w:hAnsi="TimesNewRoman" w:cs="TimesNewRoman"/>
        </w:rPr>
        <w:t>will use their discretion as to the action taken, which may inclu</w:t>
      </w:r>
      <w:r w:rsidR="004D0408">
        <w:rPr>
          <w:rFonts w:ascii="TimesNewRoman" w:hAnsi="TimesNewRoman" w:cs="TimesNewRoman"/>
        </w:rPr>
        <w:t xml:space="preserve">de asking the person/ people to </w:t>
      </w:r>
      <w:r>
        <w:rPr>
          <w:rFonts w:ascii="TimesNewRoman" w:hAnsi="TimesNewRoman" w:cs="TimesNewRoman"/>
        </w:rPr>
        <w:t>leave the club facilities or function.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Promoting the “Alcohol Management Policy”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The club will promote the alcohol management policy regularly by;</w:t>
      </w:r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TimesNewRoman" w:hAnsi="TimesNewRoman" w:cs="TimesNewRoman"/>
        </w:rPr>
        <w:t>Distributing a copy to all club members.</w:t>
      </w:r>
      <w:proofErr w:type="gramEnd"/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TimesNewRoman" w:hAnsi="TimesNewRoman" w:cs="TimesNewRoman"/>
        </w:rPr>
        <w:t>Displaying a copy of the policy in the club social rooms.</w:t>
      </w:r>
      <w:proofErr w:type="gramEnd"/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TimesNewRoman" w:hAnsi="TimesNewRoman" w:cs="TimesNewRoman"/>
        </w:rPr>
        <w:t>Periodic announcements to members at functions.</w:t>
      </w:r>
      <w:proofErr w:type="gramEnd"/>
    </w:p>
    <w:p w:rsidR="00D44B04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The club recognises the importance of educating club members, particul</w:t>
      </w:r>
      <w:r w:rsidR="004D0408">
        <w:rPr>
          <w:rFonts w:ascii="TimesNewRoman" w:hAnsi="TimesNewRoman" w:cs="TimesNewRoman"/>
        </w:rPr>
        <w:t xml:space="preserve">arly players in the benefits of </w:t>
      </w:r>
      <w:r>
        <w:rPr>
          <w:rFonts w:ascii="TimesNewRoman" w:hAnsi="TimesNewRoman" w:cs="TimesNewRoman"/>
        </w:rPr>
        <w:t>implementing an alcohol management policy and will endeavour to pro</w:t>
      </w:r>
      <w:r w:rsidR="004D0408">
        <w:rPr>
          <w:rFonts w:ascii="TimesNewRoman" w:hAnsi="TimesNewRoman" w:cs="TimesNewRoman"/>
        </w:rPr>
        <w:t xml:space="preserve">vide information to assist this </w:t>
      </w:r>
      <w:r>
        <w:rPr>
          <w:rFonts w:ascii="TimesNewRoman" w:hAnsi="TimesNewRoman" w:cs="TimesNewRoman"/>
        </w:rPr>
        <w:t>process.</w:t>
      </w:r>
    </w:p>
    <w:p w:rsidR="00D44B04" w:rsidRPr="004D0408" w:rsidRDefault="00D44B04" w:rsidP="00D44B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4D0408">
        <w:rPr>
          <w:rFonts w:ascii="TimesNewRoman" w:hAnsi="TimesNewRoman" w:cs="TimesNewRoman"/>
          <w:b/>
        </w:rPr>
        <w:t>Policy Review</w:t>
      </w:r>
    </w:p>
    <w:p w:rsidR="00897F1F" w:rsidRPr="004D0408" w:rsidRDefault="00D44B04" w:rsidP="004D04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To ensure this policy continues to be relevant for club operation and tha</w:t>
      </w:r>
      <w:r w:rsidR="004D0408">
        <w:rPr>
          <w:rFonts w:ascii="TimesNewRoman" w:hAnsi="TimesNewRoman" w:cs="TimesNewRoman"/>
        </w:rPr>
        <w:t xml:space="preserve">t it reflects both community </w:t>
      </w:r>
      <w:r>
        <w:rPr>
          <w:rFonts w:ascii="TimesNewRoman" w:hAnsi="TimesNewRoman" w:cs="TimesNewRoman"/>
        </w:rPr>
        <w:t>expectations and the provisions of the Liquor Control Reform Act, the policy will be reviewed annually.</w:t>
      </w:r>
    </w:p>
    <w:sectPr w:rsidR="00897F1F" w:rsidRPr="004D0408" w:rsidSect="00731C09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04"/>
    <w:rsid w:val="00387D17"/>
    <w:rsid w:val="004D0408"/>
    <w:rsid w:val="004D5702"/>
    <w:rsid w:val="00731C09"/>
    <w:rsid w:val="00897F1F"/>
    <w:rsid w:val="00A3308F"/>
    <w:rsid w:val="00D44B04"/>
    <w:rsid w:val="00DF2D8D"/>
    <w:rsid w:val="00E8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McGeown</dc:creator>
  <cp:lastModifiedBy>Martin McGeown</cp:lastModifiedBy>
  <cp:revision>1</cp:revision>
  <dcterms:created xsi:type="dcterms:W3CDTF">2015-03-23T23:26:00Z</dcterms:created>
  <dcterms:modified xsi:type="dcterms:W3CDTF">2016-02-21T23:38:00Z</dcterms:modified>
</cp:coreProperties>
</file>