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5E" w:rsidRPr="00FB505E" w:rsidRDefault="00FB505E" w:rsidP="00FB505E">
      <w:pPr>
        <w:pStyle w:val="Heading1"/>
        <w:rPr>
          <w:rFonts w:asciiTheme="minorHAnsi" w:hAnsiTheme="minorHAnsi"/>
          <w:b w:val="0"/>
          <w:sz w:val="28"/>
          <w:szCs w:val="32"/>
        </w:rPr>
      </w:pPr>
      <w:r w:rsidRPr="00FB505E">
        <w:rPr>
          <w:rFonts w:cs="Arial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28E433C1" wp14:editId="55A24815">
            <wp:simplePos x="0" y="0"/>
            <wp:positionH relativeFrom="margin">
              <wp:align>right</wp:align>
            </wp:positionH>
            <wp:positionV relativeFrom="paragraph">
              <wp:posOffset>977346</wp:posOffset>
            </wp:positionV>
            <wp:extent cx="6504419" cy="6420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419" cy="64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05E">
        <w:rPr>
          <w:rFonts w:asciiTheme="minorHAnsi" w:hAnsiTheme="minorHAnsi"/>
          <w:b w:val="0"/>
          <w:sz w:val="28"/>
          <w:szCs w:val="32"/>
        </w:rPr>
        <w:t>Stockton Sharks Junior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 Football Club is keen to promote our sport as a fun and enjoyable </w:t>
      </w:r>
      <w:r>
        <w:rPr>
          <w:rFonts w:asciiTheme="minorHAnsi" w:hAnsiTheme="minorHAnsi"/>
          <w:b w:val="0"/>
          <w:sz w:val="28"/>
          <w:szCs w:val="32"/>
        </w:rPr>
        <w:t>activity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 for all members.  We have several core values that we expect everyone to accept; whether they are playing, coaching, officiating or watching a game.  Any player, or associate of a player, acting contrary to this Code may be responsible for the player having their membership of 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Stockton Sharks JFC </w:t>
      </w:r>
      <w:r w:rsidRPr="00FB505E">
        <w:rPr>
          <w:rFonts w:asciiTheme="minorHAnsi" w:hAnsiTheme="minorHAnsi"/>
          <w:b w:val="0"/>
          <w:sz w:val="28"/>
          <w:szCs w:val="32"/>
        </w:rPr>
        <w:t>revoked.</w:t>
      </w:r>
    </w:p>
    <w:p w:rsidR="000E48BF" w:rsidRPr="000E48BF" w:rsidRDefault="000E48BF" w:rsidP="000E48BF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</w:p>
    <w:p w:rsidR="000E48BF" w:rsidRDefault="000E48BF" w:rsidP="000E48BF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Parents and carers have a responsibility to support your child’s football activities in a positive way on and off the field. This includes being a role model and encouraging good behaviour in not only your own child but also their team mates, coach, manager and other spectators.</w:t>
      </w:r>
    </w:p>
    <w:p w:rsidR="000E48BF" w:rsidRPr="000E48BF" w:rsidRDefault="000E48BF" w:rsidP="000E48BF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</w:p>
    <w:p w:rsidR="000E48BF" w:rsidRPr="000E48BF" w:rsidRDefault="000E48BF" w:rsidP="000E48BF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Supporting your child and their team is natural, but it needs to be done in a positive and supportive way in a harassment - free environment.</w:t>
      </w:r>
    </w:p>
    <w:p w:rsidR="000E48BF" w:rsidRPr="000E48BF" w:rsidRDefault="000E48BF" w:rsidP="000E48BF">
      <w:pPr>
        <w:pStyle w:val="ListParagraph"/>
        <w:spacing w:after="0" w:line="240" w:lineRule="auto"/>
        <w:ind w:left="744"/>
        <w:rPr>
          <w:rFonts w:eastAsia="Times New Roman" w:cs="Arial"/>
          <w:sz w:val="28"/>
          <w:szCs w:val="24"/>
          <w:lang w:eastAsia="en-AU"/>
        </w:rPr>
      </w:pPr>
    </w:p>
    <w:p w:rsidR="000E48BF" w:rsidRPr="000E48BF" w:rsidRDefault="000E48BF" w:rsidP="000E48BF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Parents are required to: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remember that children participate in sport for their enjoyment, not yours;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encourage children to participate, do not force them;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focus on your child’s efforts and performance rather than whether they win or lose;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encourage children to play according to the rules and to settle disagreements without resorting to hostility or violence;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never ridicule or yell at a child for making a mistake or losing a competition;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proofErr w:type="gramStart"/>
      <w:r w:rsidRPr="000E48BF">
        <w:rPr>
          <w:rFonts w:eastAsia="Times New Roman" w:cs="Arial"/>
          <w:sz w:val="28"/>
          <w:szCs w:val="24"/>
          <w:lang w:eastAsia="en-AU"/>
        </w:rPr>
        <w:t>remember</w:t>
      </w:r>
      <w:proofErr w:type="gramEnd"/>
      <w:r w:rsidRPr="000E48BF">
        <w:rPr>
          <w:rFonts w:eastAsia="Times New Roman" w:cs="Arial"/>
          <w:sz w:val="28"/>
          <w:szCs w:val="24"/>
          <w:lang w:eastAsia="en-AU"/>
        </w:rPr>
        <w:t xml:space="preserve"> that children learn best by example. Appreciate good performance and skilful plays by all participants;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support all efforts to remove verbal and physical abuse from sporting activities;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respect officials’ decisions and teach children to do likewise;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proofErr w:type="gramStart"/>
      <w:r w:rsidRPr="000E48BF">
        <w:rPr>
          <w:rFonts w:eastAsia="Times New Roman" w:cs="Arial"/>
          <w:sz w:val="28"/>
          <w:szCs w:val="24"/>
          <w:lang w:eastAsia="en-AU"/>
        </w:rPr>
        <w:t>show</w:t>
      </w:r>
      <w:proofErr w:type="gramEnd"/>
      <w:r w:rsidRPr="000E48BF">
        <w:rPr>
          <w:rFonts w:eastAsia="Times New Roman" w:cs="Arial"/>
          <w:sz w:val="28"/>
          <w:szCs w:val="24"/>
          <w:lang w:eastAsia="en-AU"/>
        </w:rPr>
        <w:t xml:space="preserve"> appreciation for volunteer coaches, officials and administrators. Without them, your child could not participate;</w:t>
      </w:r>
    </w:p>
    <w:p w:rsidR="000E48BF" w:rsidRPr="000E48BF" w:rsidRDefault="000E48BF" w:rsidP="000E48BF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eastAsia="Times New Roman" w:cs="Arial"/>
          <w:sz w:val="28"/>
          <w:szCs w:val="24"/>
          <w:lang w:eastAsia="en-AU"/>
        </w:rPr>
      </w:pPr>
      <w:r w:rsidRPr="000E48BF">
        <w:rPr>
          <w:rFonts w:eastAsia="Times New Roman" w:cs="Arial"/>
          <w:sz w:val="28"/>
          <w:szCs w:val="24"/>
          <w:lang w:eastAsia="en-AU"/>
        </w:rPr>
        <w:t>respect the rights, dignity and worth of every young person regardless of their gender, ability, cultural background or religion;</w:t>
      </w:r>
    </w:p>
    <w:p w:rsid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</w:p>
    <w:p w:rsidR="00E30D7C" w:rsidRPr="00E30D7C" w:rsidRDefault="00E30D7C" w:rsidP="00E30D7C">
      <w:pPr>
        <w:spacing w:after="0" w:line="240" w:lineRule="auto"/>
        <w:rPr>
          <w:rFonts w:eastAsia="Times New Roman" w:cs="Arial"/>
          <w:sz w:val="28"/>
          <w:szCs w:val="24"/>
          <w:lang w:eastAsia="en-AU"/>
        </w:rPr>
      </w:pPr>
    </w:p>
    <w:p w:rsidR="00FB505E" w:rsidRPr="00FB505E" w:rsidRDefault="00FB505E" w:rsidP="00FB505E">
      <w:pPr>
        <w:pStyle w:val="ListParagraph"/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</w:p>
    <w:sectPr w:rsidR="00FB505E" w:rsidRPr="00FB505E" w:rsidSect="00FB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05" w:rsidRDefault="00B74A05" w:rsidP="00FB505E">
      <w:pPr>
        <w:spacing w:after="0" w:line="240" w:lineRule="auto"/>
      </w:pPr>
      <w:r>
        <w:separator/>
      </w:r>
    </w:p>
  </w:endnote>
  <w:endnote w:type="continuationSeparator" w:id="0">
    <w:p w:rsidR="00B74A05" w:rsidRDefault="00B74A05" w:rsidP="00FB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chardson Brand Revolution Blo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BF" w:rsidRDefault="000E48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BF" w:rsidRDefault="000E48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BF" w:rsidRDefault="000E4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05" w:rsidRDefault="00B74A05" w:rsidP="00FB505E">
      <w:pPr>
        <w:spacing w:after="0" w:line="240" w:lineRule="auto"/>
      </w:pPr>
      <w:r>
        <w:separator/>
      </w:r>
    </w:p>
  </w:footnote>
  <w:footnote w:type="continuationSeparator" w:id="0">
    <w:p w:rsidR="00B74A05" w:rsidRDefault="00B74A05" w:rsidP="00FB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BF" w:rsidRDefault="000E48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05E" w:rsidRDefault="00FB505E" w:rsidP="00FB505E">
    <w:pPr>
      <w:rPr>
        <w:rFonts w:ascii="Richardson Brand Revolution Blo" w:hAnsi="Richardson Brand Revolution Blo"/>
        <w:color w:val="0049C0"/>
        <w:sz w:val="44"/>
      </w:rPr>
    </w:pPr>
    <w:r w:rsidRPr="00B7487D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3E2C8D9" wp14:editId="3E401249">
          <wp:simplePos x="0" y="0"/>
          <wp:positionH relativeFrom="column">
            <wp:posOffset>4925060</wp:posOffset>
          </wp:positionH>
          <wp:positionV relativeFrom="paragraph">
            <wp:posOffset>-88900</wp:posOffset>
          </wp:positionV>
          <wp:extent cx="1045845" cy="1045845"/>
          <wp:effectExtent l="0" t="0" r="1905" b="190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30" name="Picture 30" descr="C:\Users\Rolo\AppData\Local\Temp\facebook-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lo\AppData\Local\Temp\facebook-thum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487D">
      <w:rPr>
        <w:rFonts w:ascii="Richardson Brand Revolution Blo" w:hAnsi="Richardson Brand Revolution Blo"/>
        <w:color w:val="0049C0"/>
        <w:sz w:val="44"/>
      </w:rPr>
      <w:t xml:space="preserve">Stockton Sharks </w:t>
    </w:r>
  </w:p>
  <w:p w:rsidR="00FB505E" w:rsidRPr="00B7487D" w:rsidRDefault="00FB505E" w:rsidP="00FB505E">
    <w:pPr>
      <w:rPr>
        <w:rFonts w:ascii="Richardson Brand Revolution Blo" w:hAnsi="Richardson Brand Revolution Blo"/>
        <w:color w:val="0049C0"/>
        <w:sz w:val="44"/>
      </w:rPr>
    </w:pPr>
    <w:r w:rsidRPr="00B7487D">
      <w:rPr>
        <w:rFonts w:ascii="Richardson Brand Revolution Blo" w:hAnsi="Richardson Brand Revolution Blo"/>
        <w:noProof/>
        <w:color w:val="0049C0"/>
        <w:sz w:val="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0A521D" wp14:editId="15FCE2FA">
              <wp:simplePos x="0" y="0"/>
              <wp:positionH relativeFrom="column">
                <wp:posOffset>5017275</wp:posOffset>
              </wp:positionH>
              <wp:positionV relativeFrom="paragraph">
                <wp:posOffset>409575</wp:posOffset>
              </wp:positionV>
              <wp:extent cx="913765" cy="2400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05E" w:rsidRPr="00B7487D" w:rsidRDefault="00FB505E" w:rsidP="00FB505E">
                          <w:pPr>
                            <w:jc w:val="center"/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</w:pPr>
                          <w:proofErr w:type="gramStart"/>
                          <w:r w:rsidRPr="00B7487D"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  <w:t>Est</w:t>
                          </w:r>
                          <w:proofErr w:type="gramEnd"/>
                          <w:r w:rsidRPr="00B7487D"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  <w:t xml:space="preserve"> 1960</w:t>
                          </w:r>
                        </w:p>
                        <w:p w:rsidR="00FB505E" w:rsidRDefault="00FB505E" w:rsidP="00FB505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A52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05pt;margin-top:32.25pt;width:71.95pt;height:1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" filled="f" stroked="f">
              <v:textbox>
                <w:txbxContent>
                  <w:p w:rsidR="00FB505E" w:rsidRPr="00B7487D" w:rsidRDefault="00FB505E" w:rsidP="00FB505E">
                    <w:pPr>
                      <w:jc w:val="center"/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</w:pPr>
                    <w:proofErr w:type="gramStart"/>
                    <w:r w:rsidRPr="00B7487D"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  <w:t>Est</w:t>
                    </w:r>
                    <w:proofErr w:type="gramEnd"/>
                    <w:r w:rsidRPr="00B7487D"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  <w:t xml:space="preserve"> 1960</w:t>
                    </w:r>
                  </w:p>
                  <w:p w:rsidR="00FB505E" w:rsidRDefault="00FB505E" w:rsidP="00FB505E"/>
                </w:txbxContent>
              </v:textbox>
              <w10:wrap type="square"/>
            </v:shape>
          </w:pict>
        </mc:Fallback>
      </mc:AlternateContent>
    </w:r>
    <w:r w:rsidRPr="00B7487D">
      <w:rPr>
        <w:rFonts w:ascii="Richardson Brand Revolution Blo" w:hAnsi="Richardson Brand Revolution Blo"/>
        <w:color w:val="0049C0"/>
        <w:sz w:val="44"/>
      </w:rPr>
      <w:t>Junior Football Club</w:t>
    </w:r>
  </w:p>
  <w:p w:rsidR="00FB505E" w:rsidRPr="00FB505E" w:rsidRDefault="000E48BF" w:rsidP="00FB505E">
    <w:pPr>
      <w:pStyle w:val="Header"/>
      <w:rPr>
        <w:rFonts w:ascii="Richardson Brand Revolution Blo" w:hAnsi="Richardson Brand Revolution Blo"/>
        <w:color w:val="FF0000"/>
        <w:sz w:val="32"/>
      </w:rPr>
    </w:pPr>
    <w:r>
      <w:rPr>
        <w:rFonts w:ascii="Richardson Brand Revolution Blo" w:hAnsi="Richardson Brand Revolution Blo"/>
        <w:color w:val="FF0000"/>
        <w:sz w:val="32"/>
      </w:rPr>
      <w:t xml:space="preserve">Parent or carer </w:t>
    </w:r>
    <w:bookmarkStart w:id="0" w:name="_GoBack"/>
    <w:bookmarkEnd w:id="0"/>
    <w:r w:rsidR="00FB505E" w:rsidRPr="00FB505E">
      <w:rPr>
        <w:rFonts w:ascii="Richardson Brand Revolution Blo" w:hAnsi="Richardson Brand Revolution Blo"/>
        <w:color w:val="FF0000"/>
        <w:sz w:val="32"/>
      </w:rPr>
      <w:t>code of conduct</w:t>
    </w:r>
  </w:p>
  <w:p w:rsidR="00FB505E" w:rsidRPr="00FB505E" w:rsidRDefault="00FB505E" w:rsidP="00FB50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BF" w:rsidRDefault="000E48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5FE0"/>
    <w:multiLevelType w:val="hybridMultilevel"/>
    <w:tmpl w:val="C03C687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372C2B"/>
    <w:multiLevelType w:val="hybridMultilevel"/>
    <w:tmpl w:val="31DAD46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9A7AA0"/>
    <w:multiLevelType w:val="hybridMultilevel"/>
    <w:tmpl w:val="2F66C69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1242B2"/>
    <w:multiLevelType w:val="hybridMultilevel"/>
    <w:tmpl w:val="B7DC10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2604BF1"/>
    <w:multiLevelType w:val="multilevel"/>
    <w:tmpl w:val="D5A01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5E"/>
    <w:rsid w:val="000E48BF"/>
    <w:rsid w:val="00A51AD4"/>
    <w:rsid w:val="00B74A05"/>
    <w:rsid w:val="00D45C56"/>
    <w:rsid w:val="00E30D7C"/>
    <w:rsid w:val="00EC4DD6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64F55-FB18-40B1-A25A-1EF533B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50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B505E"/>
    <w:rPr>
      <w:rFonts w:ascii="Arial" w:eastAsia="Times New Roman" w:hAnsi="Arial" w:cs="Times New Roman"/>
      <w:b/>
      <w:kern w:val="32"/>
      <w:sz w:val="32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B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5E"/>
  </w:style>
  <w:style w:type="paragraph" w:styleId="Footer">
    <w:name w:val="footer"/>
    <w:basedOn w:val="Normal"/>
    <w:link w:val="FooterChar"/>
    <w:uiPriority w:val="99"/>
    <w:unhideWhenUsed/>
    <w:rsid w:val="00FB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5E"/>
  </w:style>
  <w:style w:type="paragraph" w:styleId="BalloonText">
    <w:name w:val="Balloon Text"/>
    <w:basedOn w:val="Normal"/>
    <w:link w:val="BalloonTextChar"/>
    <w:uiPriority w:val="99"/>
    <w:semiHidden/>
    <w:unhideWhenUsed/>
    <w:rsid w:val="00FB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Rolston</dc:creator>
  <cp:keywords/>
  <dc:description/>
  <cp:lastModifiedBy>Matt Rolston</cp:lastModifiedBy>
  <cp:revision>2</cp:revision>
  <dcterms:created xsi:type="dcterms:W3CDTF">2016-02-29T01:36:00Z</dcterms:created>
  <dcterms:modified xsi:type="dcterms:W3CDTF">2016-02-29T01:36:00Z</dcterms:modified>
</cp:coreProperties>
</file>