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D7" w:rsidRDefault="005622CE" w:rsidP="00685C36">
      <w:pPr>
        <w:pStyle w:val="TabHeading"/>
        <w:framePr w:h="502" w:hRule="exact" w:wrap="notBeside" w:hAnchor="page" w:x="1090" w:y="2017"/>
        <w:spacing w:before="0" w:after="0" w:line="276" w:lineRule="auto"/>
      </w:pPr>
      <w:r>
        <w:t>Werribee Centrals Sports Club</w:t>
      </w:r>
      <w:r w:rsidR="000B3AFE">
        <w:t xml:space="preserve"> </w:t>
      </w:r>
      <w:proofErr w:type="spellStart"/>
      <w:r w:rsidR="004F30C2">
        <w:t>Club</w:t>
      </w:r>
      <w:proofErr w:type="spellEnd"/>
      <w:r w:rsidR="004F30C2">
        <w:t xml:space="preserve"> </w:t>
      </w:r>
      <w:r w:rsidR="00DB0187">
        <w:t>Form</w:t>
      </w:r>
    </w:p>
    <w:p w:rsidR="004F77DD" w:rsidRDefault="00844964" w:rsidP="006E4690">
      <w:pPr>
        <w:pStyle w:val="Title"/>
        <w:spacing w:before="240" w:after="0" w:line="276" w:lineRule="auto"/>
        <w:contextualSpacing w:val="0"/>
        <w:rPr>
          <w:sz w:val="52"/>
        </w:rPr>
      </w:pPr>
      <w:r>
        <w:rPr>
          <w:sz w:val="52"/>
        </w:rPr>
        <w:t>Smoke Free</w:t>
      </w:r>
      <w:r w:rsidR="00221A44" w:rsidRPr="00221A44">
        <w:rPr>
          <w:sz w:val="52"/>
        </w:rPr>
        <w:t xml:space="preserve"> Policy</w:t>
      </w:r>
      <w:r w:rsidR="00DB0187" w:rsidRPr="00221A44">
        <w:rPr>
          <w:sz w:val="52"/>
        </w:rPr>
        <w:t xml:space="preserve"> </w:t>
      </w:r>
    </w:p>
    <w:p w:rsidR="001238A8" w:rsidRPr="00CE24A8" w:rsidRDefault="005622CE" w:rsidP="004F77DD">
      <w:pPr>
        <w:pStyle w:val="Title"/>
        <w:spacing w:before="0" w:after="240" w:line="276" w:lineRule="auto"/>
        <w:contextualSpacing w:val="0"/>
        <w:rPr>
          <w:b/>
          <w:bCs/>
          <w:caps/>
          <w:spacing w:val="0"/>
          <w:kern w:val="0"/>
          <w:sz w:val="24"/>
          <w:szCs w:val="24"/>
        </w:rPr>
      </w:pPr>
      <w:r>
        <w:rPr>
          <w:b/>
          <w:bCs/>
          <w:caps/>
          <w:spacing w:val="0"/>
          <w:kern w:val="0"/>
          <w:sz w:val="24"/>
          <w:szCs w:val="24"/>
        </w:rPr>
        <w:t>Werribee Centrals</w:t>
      </w:r>
    </w:p>
    <w:p w:rsidR="001238A8" w:rsidRPr="001238A8" w:rsidRDefault="001238A8" w:rsidP="001238A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1238A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Rationale</w:t>
      </w:r>
    </w:p>
    <w:p w:rsidR="001238A8" w:rsidRPr="001238A8" w:rsidRDefault="005622CE" w:rsidP="00685C36">
      <w:pPr>
        <w:spacing w:before="0" w:after="60" w:line="276" w:lineRule="auto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Werribee Centrals</w:t>
      </w:r>
      <w:r w:rsidR="001238A8" w:rsidRPr="001238A8">
        <w:rPr>
          <w:rFonts w:asciiTheme="minorHAnsi" w:hAnsiTheme="minorHAnsi"/>
        </w:rPr>
        <w:t xml:space="preserve"> recognises that: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Environmental (second-hand) tobacco smoke is a health hazard and that non-smokers should be protected from it.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Role modelling can have a significant impact upon the junior members of the club.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Smoke</w:t>
      </w:r>
      <w:r w:rsidR="00685C36">
        <w:t xml:space="preserve"> </w:t>
      </w:r>
      <w:r w:rsidRPr="001238A8">
        <w:t>free areas make smoking less visible and less socially acceptable.</w:t>
      </w:r>
    </w:p>
    <w:p w:rsidR="001238A8" w:rsidRPr="001238A8" w:rsidRDefault="00685C36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>
        <w:t xml:space="preserve">Smoke </w:t>
      </w:r>
      <w:r w:rsidR="001238A8" w:rsidRPr="001238A8">
        <w:t>free areas support smokers who are trying to quit as well as reduce their overall cigarette consumption.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Outdoor smoke</w:t>
      </w:r>
      <w:r w:rsidR="00685C36">
        <w:t xml:space="preserve"> </w:t>
      </w:r>
      <w:r w:rsidRPr="001238A8">
        <w:t>free areas help to reduce the amount of cigarette butt litter (reducing clean-up costs, fire risk and children’s health risk due to swallowing discarded butts).</w:t>
      </w:r>
    </w:p>
    <w:p w:rsidR="001238A8" w:rsidRPr="001238A8" w:rsidRDefault="00685C36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>
        <w:t xml:space="preserve">Smoke </w:t>
      </w:r>
      <w:r w:rsidR="001238A8" w:rsidRPr="001238A8">
        <w:t>free environments are advantageous in attracting new members as well as positively promoting the club in the community.</w:t>
      </w:r>
    </w:p>
    <w:p w:rsidR="001238A8" w:rsidRPr="001238A8" w:rsidRDefault="001238A8" w:rsidP="001238A8">
      <w:pPr>
        <w:pStyle w:val="ListParagraph"/>
        <w:spacing w:after="0"/>
        <w:ind w:left="360"/>
        <w:contextualSpacing w:val="0"/>
        <w:rPr>
          <w:sz w:val="20"/>
          <w:szCs w:val="20"/>
        </w:rPr>
      </w:pPr>
    </w:p>
    <w:p w:rsidR="001238A8" w:rsidRPr="001238A8" w:rsidRDefault="001238A8" w:rsidP="001238A8">
      <w:pPr>
        <w:spacing w:before="0" w:after="0" w:line="276" w:lineRule="auto"/>
        <w:rPr>
          <w:rFonts w:asciiTheme="minorHAnsi" w:hAnsiTheme="minorHAnsi"/>
        </w:rPr>
      </w:pPr>
      <w:r w:rsidRPr="001238A8">
        <w:rPr>
          <w:rFonts w:asciiTheme="minorHAnsi" w:hAnsiTheme="minorHAnsi"/>
        </w:rPr>
        <w:t>New Victorian legislation (</w:t>
      </w:r>
      <w:r w:rsidRPr="001238A8">
        <w:rPr>
          <w:rFonts w:asciiTheme="minorHAnsi" w:hAnsiTheme="minorHAnsi"/>
          <w:i/>
        </w:rPr>
        <w:t>Tobacco Amendment Act 2013</w:t>
      </w:r>
      <w:r w:rsidRPr="001238A8">
        <w:rPr>
          <w:rFonts w:asciiTheme="minorHAnsi" w:hAnsiTheme="minorHAnsi"/>
        </w:rPr>
        <w:t xml:space="preserve">) also bans smoking within 10 metres of </w:t>
      </w:r>
      <w:r w:rsidRPr="001238A8">
        <w:rPr>
          <w:rFonts w:asciiTheme="minorHAnsi" w:hAnsiTheme="minorHAnsi" w:cs="Calibri"/>
        </w:rPr>
        <w:t>a sporting venue that is an outdoor public place during underage (U18) competitions, training or practice sessions or any break or interval during these underage activities.</w:t>
      </w:r>
    </w:p>
    <w:p w:rsidR="001238A8" w:rsidRDefault="001238A8" w:rsidP="001238A8">
      <w:pPr>
        <w:spacing w:before="0" w:after="0" w:line="276" w:lineRule="auto"/>
        <w:rPr>
          <w:rFonts w:asciiTheme="minorHAnsi" w:hAnsiTheme="minorHAnsi"/>
        </w:rPr>
      </w:pPr>
    </w:p>
    <w:p w:rsidR="001238A8" w:rsidRPr="001238A8" w:rsidRDefault="001238A8" w:rsidP="001238A8">
      <w:pPr>
        <w:spacing w:before="0" w:after="0" w:line="276" w:lineRule="auto"/>
        <w:rPr>
          <w:rFonts w:asciiTheme="minorHAnsi" w:hAnsiTheme="minorHAnsi"/>
        </w:rPr>
      </w:pPr>
      <w:r w:rsidRPr="001238A8">
        <w:rPr>
          <w:rFonts w:asciiTheme="minorHAnsi" w:hAnsiTheme="minorHAnsi"/>
        </w:rPr>
        <w:t>Accordingly, the following policy shall apply to all members, administrators, officials, coaches, players, spectators, visitors and other volunteers and/or or staff of the club.</w:t>
      </w:r>
    </w:p>
    <w:p w:rsidR="001238A8" w:rsidRDefault="001238A8" w:rsidP="001238A8">
      <w:pPr>
        <w:spacing w:before="0" w:after="0" w:line="276" w:lineRule="auto"/>
        <w:rPr>
          <w:rFonts w:asciiTheme="minorHAnsi" w:hAnsiTheme="minorHAnsi"/>
          <w:color w:val="0076A3" w:themeColor="accent5" w:themeShade="BF"/>
        </w:rPr>
      </w:pPr>
    </w:p>
    <w:p w:rsidR="001238A8" w:rsidRPr="001238A8" w:rsidRDefault="001238A8" w:rsidP="001238A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1238A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General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Cigarettes and other tobacco products will not be sold, including from vending machines, at any time at or by the club.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 xml:space="preserve">Coaches, players, officials and volunteers will refrain from smoking while involved in an official capacity for the club, on and off the field. 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No images of club volunteers, members, officials, coaches and players smoking at club-related activities are to be placed on social media.</w:t>
      </w:r>
    </w:p>
    <w:p w:rsidR="001238A8" w:rsidRPr="001238A8" w:rsidRDefault="001238A8" w:rsidP="001238A8">
      <w:pPr>
        <w:spacing w:before="0" w:after="0" w:line="276" w:lineRule="auto"/>
        <w:rPr>
          <w:rFonts w:asciiTheme="minorHAnsi" w:hAnsiTheme="minorHAnsi"/>
        </w:rPr>
      </w:pPr>
    </w:p>
    <w:p w:rsidR="001238A8" w:rsidRPr="001238A8" w:rsidRDefault="00685C36" w:rsidP="001238A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Smoke F</w:t>
      </w:r>
      <w:r w:rsidR="001238A8" w:rsidRPr="001238A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ree Areas</w:t>
      </w:r>
    </w:p>
    <w:p w:rsidR="001238A8" w:rsidRPr="001238A8" w:rsidRDefault="001238A8" w:rsidP="00685C36">
      <w:pPr>
        <w:spacing w:before="0" w:after="60" w:line="276" w:lineRule="auto"/>
        <w:rPr>
          <w:rFonts w:asciiTheme="minorHAnsi" w:hAnsiTheme="minorHAnsi"/>
        </w:rPr>
      </w:pPr>
      <w:r w:rsidRPr="001238A8">
        <w:rPr>
          <w:rFonts w:asciiTheme="minorHAnsi" w:hAnsiTheme="minorHAnsi"/>
        </w:rPr>
        <w:t xml:space="preserve">The </w:t>
      </w:r>
      <w:r w:rsidR="007B6801">
        <w:rPr>
          <w:rFonts w:asciiTheme="minorHAnsi" w:hAnsiTheme="minorHAnsi"/>
          <w:highlight w:val="yellow"/>
        </w:rPr>
        <w:t>Werribee Centrals</w:t>
      </w:r>
      <w:r w:rsidR="007B6801">
        <w:rPr>
          <w:rFonts w:asciiTheme="minorHAnsi" w:hAnsiTheme="minorHAnsi"/>
        </w:rPr>
        <w:t xml:space="preserve"> </w:t>
      </w:r>
      <w:r w:rsidRPr="001238A8">
        <w:rPr>
          <w:rFonts w:asciiTheme="minorHAnsi" w:hAnsiTheme="minorHAnsi"/>
        </w:rPr>
        <w:t xml:space="preserve">requires the following areas of the club’s </w:t>
      </w:r>
      <w:r w:rsidRPr="00685C36">
        <w:rPr>
          <w:rFonts w:asciiTheme="minorHAnsi" w:hAnsiTheme="minorHAnsi"/>
          <w:highlight w:val="yellow"/>
        </w:rPr>
        <w:t>facility</w:t>
      </w:r>
      <w:r w:rsidRPr="001238A8">
        <w:rPr>
          <w:rFonts w:asciiTheme="minorHAnsi" w:hAnsiTheme="minorHAnsi"/>
        </w:rPr>
        <w:t xml:space="preserve"> to be smoke</w:t>
      </w:r>
      <w:r w:rsidR="00685C36">
        <w:rPr>
          <w:rFonts w:asciiTheme="minorHAnsi" w:hAnsiTheme="minorHAnsi"/>
        </w:rPr>
        <w:t xml:space="preserve"> </w:t>
      </w:r>
      <w:r w:rsidRPr="001238A8">
        <w:rPr>
          <w:rFonts w:asciiTheme="minorHAnsi" w:hAnsiTheme="minorHAnsi"/>
        </w:rPr>
        <w:t>free: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 xml:space="preserve">All indoor areas 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All outdoor playing/training areas</w:t>
      </w:r>
      <w:r w:rsidR="007B6801">
        <w:t xml:space="preserve"> whilst Junior Sport is played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All spectator areas (standing and seated, covered and uncovered)</w:t>
      </w:r>
      <w:r w:rsidR="007B6801">
        <w:t xml:space="preserve"> when Juniors is played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All canteen, catering and eating and drinking areas</w:t>
      </w:r>
    </w:p>
    <w:p w:rsidR="001238A8" w:rsidRDefault="001238A8" w:rsidP="001238A8">
      <w:pPr>
        <w:spacing w:before="0" w:after="0" w:line="276" w:lineRule="auto"/>
        <w:rPr>
          <w:rFonts w:asciiTheme="minorHAnsi" w:hAnsiTheme="minorHAnsi"/>
        </w:rPr>
      </w:pPr>
    </w:p>
    <w:p w:rsidR="001238A8" w:rsidRPr="001238A8" w:rsidRDefault="00685C36" w:rsidP="001238A8">
      <w:pPr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Smoke </w:t>
      </w:r>
      <w:r w:rsidR="001238A8" w:rsidRPr="001238A8">
        <w:rPr>
          <w:rFonts w:asciiTheme="minorHAnsi" w:hAnsiTheme="minorHAnsi"/>
        </w:rPr>
        <w:t xml:space="preserve">free areas will be signed (where possible) and promoted in club materials. A designated smoking permitted area is located </w:t>
      </w:r>
      <w:r w:rsidR="007B6801">
        <w:rPr>
          <w:rFonts w:asciiTheme="minorHAnsi" w:hAnsiTheme="minorHAnsi"/>
        </w:rPr>
        <w:t>outside the pavilion</w:t>
      </w:r>
      <w:r w:rsidR="001238A8" w:rsidRPr="001238A8">
        <w:rPr>
          <w:rFonts w:asciiTheme="minorHAnsi" w:hAnsiTheme="minorHAnsi"/>
        </w:rPr>
        <w:t>.</w:t>
      </w:r>
    </w:p>
    <w:p w:rsidR="001238A8" w:rsidRPr="001238A8" w:rsidRDefault="001238A8" w:rsidP="001238A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1238A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Functions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Club functions, including social and fundraising events and meetings, held at club facilities are to be smoke free.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lastRenderedPageBreak/>
        <w:t xml:space="preserve">Club functions, including social and fundraising events and meetings, held away from club facilities are to be </w:t>
      </w:r>
      <w:proofErr w:type="gramStart"/>
      <w:r w:rsidRPr="001238A8">
        <w:t>smoke</w:t>
      </w:r>
      <w:proofErr w:type="gramEnd"/>
      <w:r w:rsidRPr="001238A8">
        <w:t xml:space="preserve"> free wherever possible.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If provided, smokers may only smoke at outdoor designated smoking areas and are to dispose of cigarette butts safely before entering facilities.</w:t>
      </w:r>
    </w:p>
    <w:p w:rsid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Invitations and advertising for functions, meetings and events will be promoted as smoke free.</w:t>
      </w:r>
    </w:p>
    <w:p w:rsidR="001238A8" w:rsidRPr="001238A8" w:rsidRDefault="001238A8" w:rsidP="001238A8">
      <w:pPr>
        <w:pStyle w:val="ListParagraph"/>
        <w:spacing w:after="0"/>
        <w:ind w:left="357"/>
        <w:contextualSpacing w:val="0"/>
        <w:rPr>
          <w:sz w:val="20"/>
          <w:szCs w:val="20"/>
        </w:rPr>
      </w:pPr>
    </w:p>
    <w:p w:rsidR="001238A8" w:rsidRPr="001238A8" w:rsidRDefault="001238A8" w:rsidP="001238A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1238A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Non-compliance</w:t>
      </w:r>
    </w:p>
    <w:p w:rsidR="001238A8" w:rsidRPr="001238A8" w:rsidRDefault="001238A8" w:rsidP="00685C36">
      <w:pPr>
        <w:spacing w:before="0" w:after="60" w:line="276" w:lineRule="auto"/>
        <w:rPr>
          <w:rFonts w:asciiTheme="minorHAnsi" w:hAnsiTheme="minorHAnsi"/>
        </w:rPr>
      </w:pPr>
      <w:r w:rsidRPr="001238A8">
        <w:rPr>
          <w:rFonts w:asciiTheme="minorHAnsi" w:hAnsiTheme="minorHAnsi"/>
        </w:rPr>
        <w:t>All club committee members will enforce the smoke free policy and any non-compliance will be handled according to the following process: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Explanation of the club policy and the Victorian tobacco laws to the person/people concerned, including identification of the areas in which smoking is permitted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Continued non-compliance with the policy should be handled by at least two committee members who will use their discretion as to the action taken, which may include asking the person/ people to leave the club facilities or function.</w:t>
      </w:r>
    </w:p>
    <w:p w:rsidR="001238A8" w:rsidRDefault="001238A8" w:rsidP="001238A8">
      <w:pPr>
        <w:spacing w:before="0" w:after="0" w:line="276" w:lineRule="auto"/>
        <w:rPr>
          <w:rFonts w:asciiTheme="minorHAnsi" w:hAnsiTheme="minorHAnsi"/>
          <w:color w:val="0076A3" w:themeColor="accent5" w:themeShade="BF"/>
        </w:rPr>
      </w:pPr>
    </w:p>
    <w:p w:rsidR="001238A8" w:rsidRPr="001238A8" w:rsidRDefault="001238A8" w:rsidP="001238A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1238A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Policy Promotion</w:t>
      </w:r>
    </w:p>
    <w:p w:rsidR="001238A8" w:rsidRPr="001238A8" w:rsidRDefault="001238A8" w:rsidP="00685C36">
      <w:pPr>
        <w:spacing w:before="0" w:after="60" w:line="276" w:lineRule="auto"/>
        <w:rPr>
          <w:rFonts w:asciiTheme="minorHAnsi" w:hAnsiTheme="minorHAnsi"/>
        </w:rPr>
      </w:pPr>
      <w:bookmarkStart w:id="0" w:name="_GoBack"/>
      <w:r w:rsidRPr="001238A8">
        <w:rPr>
          <w:rFonts w:asciiTheme="minorHAnsi" w:hAnsiTheme="minorHAnsi"/>
        </w:rPr>
        <w:t>The club will promote the smoke</w:t>
      </w:r>
      <w:r w:rsidR="00685C36">
        <w:rPr>
          <w:rFonts w:asciiTheme="minorHAnsi" w:hAnsiTheme="minorHAnsi"/>
        </w:rPr>
        <w:t xml:space="preserve"> </w:t>
      </w:r>
      <w:r w:rsidRPr="001238A8">
        <w:rPr>
          <w:rFonts w:asciiTheme="minorHAnsi" w:hAnsiTheme="minorHAnsi"/>
        </w:rPr>
        <w:t>free policy regularly by:</w:t>
      </w:r>
    </w:p>
    <w:bookmarkEnd w:id="0"/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 xml:space="preserve">Putting a copy of the policy in club newsletters and printed member/player information and on the website. </w:t>
      </w:r>
    </w:p>
    <w:p w:rsidR="001238A8" w:rsidRPr="001238A8" w:rsidRDefault="00685C36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>
        <w:t xml:space="preserve">Promoting positive smoke </w:t>
      </w:r>
      <w:r w:rsidR="001238A8" w:rsidRPr="001238A8">
        <w:t>free messages through the club’s social media.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Displaying a copy of the policy in the club social rooms.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Periodic announcements to members at functions.</w:t>
      </w:r>
    </w:p>
    <w:p w:rsidR="001238A8" w:rsidRPr="001238A8" w:rsidRDefault="001238A8" w:rsidP="001238A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1238A8">
        <w:t>Placing non-smoking signage in prominent locations both indoors and outdoors.</w:t>
      </w:r>
    </w:p>
    <w:p w:rsidR="001238A8" w:rsidRDefault="001238A8" w:rsidP="001238A8">
      <w:pPr>
        <w:spacing w:before="0" w:after="0" w:line="276" w:lineRule="auto"/>
        <w:rPr>
          <w:rFonts w:asciiTheme="minorHAnsi" w:hAnsiTheme="minorHAnsi"/>
        </w:rPr>
      </w:pPr>
    </w:p>
    <w:p w:rsidR="001238A8" w:rsidRPr="001238A8" w:rsidRDefault="001238A8" w:rsidP="001238A8">
      <w:pPr>
        <w:spacing w:before="0" w:after="0" w:line="276" w:lineRule="auto"/>
        <w:rPr>
          <w:rFonts w:asciiTheme="minorHAnsi" w:hAnsiTheme="minorHAnsi"/>
        </w:rPr>
      </w:pPr>
      <w:r w:rsidRPr="001238A8">
        <w:rPr>
          <w:rFonts w:asciiTheme="minorHAnsi" w:hAnsiTheme="minorHAnsi"/>
        </w:rPr>
        <w:t>The club recognises the importance of educating club members, particularly players, of the benefits of implementing a smoke free policy and will endeavour to provide information to assist this process.</w:t>
      </w:r>
    </w:p>
    <w:p w:rsidR="001238A8" w:rsidRDefault="001238A8" w:rsidP="001238A8">
      <w:pPr>
        <w:spacing w:before="0" w:after="0" w:line="276" w:lineRule="auto"/>
        <w:rPr>
          <w:rFonts w:asciiTheme="minorHAnsi" w:hAnsiTheme="minorHAnsi"/>
          <w:color w:val="0076A3" w:themeColor="accent5" w:themeShade="BF"/>
        </w:rPr>
      </w:pPr>
    </w:p>
    <w:p w:rsidR="001238A8" w:rsidRPr="001238A8" w:rsidRDefault="001238A8" w:rsidP="001238A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1238A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Policy Review</w:t>
      </w:r>
    </w:p>
    <w:p w:rsidR="001238A8" w:rsidRPr="001238A8" w:rsidRDefault="001238A8" w:rsidP="001238A8">
      <w:pPr>
        <w:spacing w:before="0" w:after="0" w:line="276" w:lineRule="auto"/>
        <w:rPr>
          <w:rFonts w:asciiTheme="minorHAnsi" w:hAnsiTheme="minorHAnsi"/>
        </w:rPr>
      </w:pPr>
      <w:r w:rsidRPr="001238A8">
        <w:rPr>
          <w:rFonts w:asciiTheme="minorHAnsi" w:hAnsiTheme="minorHAnsi"/>
        </w:rPr>
        <w:t>This policy will be reviewed annually to ensure it remains relevant to club operations and reflects both community expectations and legal requirements.</w:t>
      </w:r>
    </w:p>
    <w:p w:rsidR="001238A8" w:rsidRPr="00844964" w:rsidRDefault="001238A8" w:rsidP="00497A46">
      <w:pPr>
        <w:spacing w:before="0" w:after="0" w:line="276" w:lineRule="auto"/>
      </w:pPr>
    </w:p>
    <w:p w:rsidR="00497A46" w:rsidRDefault="00497A46" w:rsidP="00497A46">
      <w:pPr>
        <w:pStyle w:val="ProjectOfficers"/>
        <w:framePr w:wrap="around" w:hAnchor="page" w:x="1028" w:y="15052"/>
        <w:spacing w:before="0" w:after="0" w:line="276" w:lineRule="auto"/>
      </w:pPr>
      <w:r w:rsidRPr="00D44700">
        <w:t xml:space="preserve">Produced for </w:t>
      </w:r>
      <w:r>
        <w:t>Clubs</w:t>
      </w:r>
    </w:p>
    <w:tbl>
      <w:tblPr>
        <w:tblW w:w="9854" w:type="dxa"/>
        <w:tblLayout w:type="fixed"/>
        <w:tblCellMar>
          <w:top w:w="85" w:type="dxa"/>
          <w:bottom w:w="85" w:type="dxa"/>
        </w:tblCellMar>
        <w:tblLook w:val="0000"/>
      </w:tblPr>
      <w:tblGrid>
        <w:gridCol w:w="1101"/>
        <w:gridCol w:w="3826"/>
        <w:gridCol w:w="1135"/>
        <w:gridCol w:w="3792"/>
      </w:tblGrid>
      <w:tr w:rsidR="001238A8" w:rsidRPr="00A81960" w:rsidTr="001238A8">
        <w:tc>
          <w:tcPr>
            <w:tcW w:w="1101" w:type="dxa"/>
          </w:tcPr>
          <w:p w:rsidR="001238A8" w:rsidRPr="00B46555" w:rsidRDefault="001238A8" w:rsidP="001238A8">
            <w:pPr>
              <w:spacing w:before="0" w:after="0" w:line="276" w:lineRule="auto"/>
            </w:pPr>
            <w:r w:rsidRPr="00B46555">
              <w:t>Signed</w:t>
            </w:r>
            <w:r>
              <w:t xml:space="preserve">: </w:t>
            </w:r>
          </w:p>
        </w:tc>
        <w:tc>
          <w:tcPr>
            <w:tcW w:w="3826" w:type="dxa"/>
          </w:tcPr>
          <w:p w:rsidR="001238A8" w:rsidRPr="00B46555" w:rsidRDefault="007B6801" w:rsidP="007B6801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Vince Keogh</w:t>
            </w:r>
          </w:p>
        </w:tc>
        <w:tc>
          <w:tcPr>
            <w:tcW w:w="1135" w:type="dxa"/>
          </w:tcPr>
          <w:p w:rsidR="001238A8" w:rsidRPr="00B46555" w:rsidRDefault="001238A8" w:rsidP="001238A8">
            <w:pPr>
              <w:spacing w:before="0" w:after="0" w:line="276" w:lineRule="auto"/>
            </w:pPr>
            <w:r w:rsidRPr="00B46555">
              <w:t>Signed</w:t>
            </w:r>
            <w:r>
              <w:t xml:space="preserve">: </w:t>
            </w:r>
          </w:p>
        </w:tc>
        <w:tc>
          <w:tcPr>
            <w:tcW w:w="3792" w:type="dxa"/>
          </w:tcPr>
          <w:p w:rsidR="001238A8" w:rsidRPr="00B46555" w:rsidRDefault="001238A8" w:rsidP="001238A8">
            <w:pPr>
              <w:spacing w:before="0" w:after="0" w:line="276" w:lineRule="auto"/>
            </w:pPr>
            <w:r w:rsidRPr="00DB0187">
              <w:rPr>
                <w:color w:val="808080" w:themeColor="background1" w:themeShade="80"/>
              </w:rPr>
              <w:t>_________________</w:t>
            </w:r>
            <w:r>
              <w:rPr>
                <w:color w:val="808080" w:themeColor="background1" w:themeShade="80"/>
              </w:rPr>
              <w:t>___________</w:t>
            </w:r>
          </w:p>
        </w:tc>
      </w:tr>
      <w:tr w:rsidR="001238A8" w:rsidRPr="00A81960" w:rsidTr="001238A8">
        <w:tc>
          <w:tcPr>
            <w:tcW w:w="1101" w:type="dxa"/>
          </w:tcPr>
          <w:p w:rsidR="001238A8" w:rsidRPr="00B46555" w:rsidRDefault="001238A8" w:rsidP="001238A8">
            <w:pPr>
              <w:spacing w:before="0" w:after="0" w:line="276" w:lineRule="auto"/>
            </w:pPr>
            <w:r>
              <w:t xml:space="preserve">Position: </w:t>
            </w:r>
          </w:p>
        </w:tc>
        <w:tc>
          <w:tcPr>
            <w:tcW w:w="3826" w:type="dxa"/>
          </w:tcPr>
          <w:p w:rsidR="001238A8" w:rsidRPr="00B46555" w:rsidRDefault="007B6801" w:rsidP="007B6801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President</w:t>
            </w:r>
          </w:p>
        </w:tc>
        <w:tc>
          <w:tcPr>
            <w:tcW w:w="1135" w:type="dxa"/>
          </w:tcPr>
          <w:p w:rsidR="001238A8" w:rsidRPr="00B46555" w:rsidRDefault="001238A8" w:rsidP="001238A8">
            <w:pPr>
              <w:spacing w:before="0" w:after="0" w:line="276" w:lineRule="auto"/>
            </w:pPr>
            <w:r>
              <w:t xml:space="preserve">Position: </w:t>
            </w:r>
          </w:p>
        </w:tc>
        <w:tc>
          <w:tcPr>
            <w:tcW w:w="3792" w:type="dxa"/>
          </w:tcPr>
          <w:p w:rsidR="001238A8" w:rsidRPr="00B46555" w:rsidRDefault="001238A8" w:rsidP="001238A8">
            <w:pPr>
              <w:spacing w:before="0" w:after="0" w:line="276" w:lineRule="auto"/>
            </w:pPr>
            <w:r w:rsidRPr="00DB0187">
              <w:rPr>
                <w:color w:val="808080" w:themeColor="background1" w:themeShade="80"/>
              </w:rPr>
              <w:t>_________________</w:t>
            </w:r>
            <w:r>
              <w:rPr>
                <w:color w:val="808080" w:themeColor="background1" w:themeShade="80"/>
              </w:rPr>
              <w:t>___________</w:t>
            </w:r>
          </w:p>
        </w:tc>
      </w:tr>
      <w:tr w:rsidR="001238A8" w:rsidRPr="00A81960" w:rsidTr="001238A8">
        <w:tc>
          <w:tcPr>
            <w:tcW w:w="1101" w:type="dxa"/>
          </w:tcPr>
          <w:p w:rsidR="001238A8" w:rsidRPr="00B46555" w:rsidRDefault="001238A8" w:rsidP="001238A8">
            <w:pPr>
              <w:spacing w:before="0" w:after="0" w:line="276" w:lineRule="auto"/>
            </w:pPr>
            <w:r w:rsidRPr="00B46555">
              <w:t>Date</w:t>
            </w:r>
            <w:r>
              <w:t xml:space="preserve">: </w:t>
            </w:r>
          </w:p>
        </w:tc>
        <w:tc>
          <w:tcPr>
            <w:tcW w:w="3826" w:type="dxa"/>
          </w:tcPr>
          <w:p w:rsidR="001238A8" w:rsidRPr="00B46555" w:rsidRDefault="007B6801" w:rsidP="007B6801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10/1/2010</w:t>
            </w:r>
            <w:r w:rsidR="001238A8" w:rsidRPr="00DB0187">
              <w:rPr>
                <w:color w:val="808080" w:themeColor="background1" w:themeShade="80"/>
              </w:rPr>
              <w:t>____</w:t>
            </w:r>
          </w:p>
        </w:tc>
        <w:tc>
          <w:tcPr>
            <w:tcW w:w="1135" w:type="dxa"/>
          </w:tcPr>
          <w:p w:rsidR="001238A8" w:rsidRPr="00B46555" w:rsidRDefault="001238A8" w:rsidP="001238A8">
            <w:pPr>
              <w:spacing w:before="0" w:after="0" w:line="276" w:lineRule="auto"/>
            </w:pPr>
            <w:r w:rsidRPr="00B46555">
              <w:t>Date</w:t>
            </w:r>
            <w:r>
              <w:t xml:space="preserve">: </w:t>
            </w:r>
          </w:p>
        </w:tc>
        <w:tc>
          <w:tcPr>
            <w:tcW w:w="3792" w:type="dxa"/>
          </w:tcPr>
          <w:p w:rsidR="001238A8" w:rsidRPr="00B46555" w:rsidRDefault="001238A8" w:rsidP="001238A8">
            <w:pPr>
              <w:spacing w:before="0" w:after="0" w:line="276" w:lineRule="auto"/>
            </w:pPr>
            <w:r w:rsidRPr="00DB0187">
              <w:rPr>
                <w:color w:val="808080" w:themeColor="background1" w:themeShade="80"/>
              </w:rPr>
              <w:t>_______________</w:t>
            </w:r>
          </w:p>
        </w:tc>
      </w:tr>
    </w:tbl>
    <w:p w:rsidR="00497A46" w:rsidRDefault="00497A46">
      <w:pPr>
        <w:spacing w:before="0" w:after="0" w:line="276" w:lineRule="auto"/>
      </w:pPr>
    </w:p>
    <w:p w:rsidR="001238A8" w:rsidRPr="00844964" w:rsidRDefault="001238A8">
      <w:pPr>
        <w:spacing w:before="0" w:after="0" w:line="276" w:lineRule="auto"/>
      </w:pPr>
      <w:r w:rsidRPr="00B46555">
        <w:t>Next policy review date is</w:t>
      </w:r>
      <w:r>
        <w:t>:</w:t>
      </w:r>
      <w:r w:rsidRPr="00B46555">
        <w:t xml:space="preserve"> </w:t>
      </w:r>
      <w:r w:rsidR="007B6801">
        <w:t>TBA</w:t>
      </w:r>
    </w:p>
    <w:sectPr w:rsidR="001238A8" w:rsidRPr="00844964" w:rsidSect="006E4690">
      <w:footerReference w:type="default" r:id="rId8"/>
      <w:headerReference w:type="first" r:id="rId9"/>
      <w:footerReference w:type="first" r:id="rId10"/>
      <w:pgSz w:w="11906" w:h="16838" w:code="9"/>
      <w:pgMar w:top="1843" w:right="851" w:bottom="851" w:left="1134" w:header="709" w:footer="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CB" w:rsidRDefault="006E28CB" w:rsidP="00221F4B">
      <w:pPr>
        <w:spacing w:after="0" w:line="240" w:lineRule="auto"/>
      </w:pPr>
      <w:r>
        <w:separator/>
      </w:r>
    </w:p>
  </w:endnote>
  <w:endnote w:type="continuationSeparator" w:id="0">
    <w:p w:rsidR="006E28CB" w:rsidRDefault="006E28CB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conStruc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DD" w:rsidRDefault="005622FA">
    <w:pPr>
      <w:pStyle w:val="Footer"/>
    </w:pPr>
    <w:r>
      <w:fldChar w:fldCharType="begin"/>
    </w:r>
    <w:r w:rsidR="004F77DD">
      <w:instrText xml:space="preserve"> PAGE  \* Arabic  \* MERGEFORMAT </w:instrText>
    </w:r>
    <w:r>
      <w:fldChar w:fldCharType="separate"/>
    </w:r>
    <w:r w:rsidR="00584EA5">
      <w:rPr>
        <w:noProof/>
      </w:rPr>
      <w:t>2</w:t>
    </w:r>
    <w:r>
      <w:fldChar w:fldCharType="end"/>
    </w:r>
    <w:r w:rsidR="004F77DD">
      <w:rPr>
        <w:noProof/>
        <w:lang w:eastAsia="en-AU"/>
      </w:rPr>
      <w:drawing>
        <wp:anchor distT="0" distB="0" distL="114300" distR="114300" simplePos="0" relativeHeight="251659264" behindDoc="0" locked="1" layoutInCell="1" allowOverlap="1">
          <wp:simplePos x="715010" y="9511665"/>
          <wp:positionH relativeFrom="page">
            <wp:align>left</wp:align>
          </wp:positionH>
          <wp:positionV relativeFrom="page">
            <wp:align>bottom</wp:align>
          </wp:positionV>
          <wp:extent cx="7560000" cy="871200"/>
          <wp:effectExtent l="0" t="0" r="317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77DD" w:rsidRDefault="004F77DD"/>
  <w:p w:rsidR="004F77DD" w:rsidRPr="00377D27" w:rsidRDefault="004F77DD" w:rsidP="00377D27">
    <w:pPr>
      <w:jc w:val="right"/>
      <w:rPr>
        <w:color w:val="6EBFFF" w:themeColor="accent1" w:themeTint="66"/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77D27">
      <w:rPr>
        <w:color w:val="6EBFFF" w:themeColor="accent1" w:themeTint="66"/>
        <w:sz w:val="12"/>
        <w:szCs w:val="12"/>
      </w:rPr>
      <w:t xml:space="preserve">V1.0 </w:t>
    </w:r>
    <w:r>
      <w:rPr>
        <w:color w:val="6EBFFF" w:themeColor="accent1" w:themeTint="66"/>
        <w:sz w:val="12"/>
        <w:szCs w:val="12"/>
      </w:rPr>
      <w:t xml:space="preserve">December </w:t>
    </w:r>
    <w:r w:rsidRPr="00377D27">
      <w:rPr>
        <w:color w:val="6EBFFF" w:themeColor="accent1" w:themeTint="66"/>
        <w:sz w:val="12"/>
        <w:szCs w:val="12"/>
      </w:rPr>
      <w:t>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DD" w:rsidRPr="00AA10AC" w:rsidRDefault="004F77DD" w:rsidP="00AA10AC">
    <w:pPr>
      <w:spacing w:before="0"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CB" w:rsidRDefault="006E28CB" w:rsidP="00221F4B">
      <w:pPr>
        <w:spacing w:after="0" w:line="240" w:lineRule="auto"/>
      </w:pPr>
      <w:r>
        <w:separator/>
      </w:r>
    </w:p>
  </w:footnote>
  <w:footnote w:type="continuationSeparator" w:id="0">
    <w:p w:rsidR="006E28CB" w:rsidRDefault="006E28CB" w:rsidP="002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DD" w:rsidRDefault="00685C36">
    <w:pPr>
      <w:pStyle w:val="Header"/>
    </w:pPr>
    <w:r>
      <w:rPr>
        <w:noProof/>
        <w:lang w:eastAsia="en-AU"/>
      </w:rPr>
      <w:drawing>
        <wp:anchor distT="0" distB="540385" distL="114300" distR="114300" simplePos="0" relativeHeight="251661312" behindDoc="0" locked="1" layoutInCell="1" allowOverlap="1">
          <wp:simplePos x="0" y="0"/>
          <wp:positionH relativeFrom="margin">
            <wp:posOffset>-719455</wp:posOffset>
          </wp:positionH>
          <wp:positionV relativeFrom="page">
            <wp:posOffset>17145</wp:posOffset>
          </wp:positionV>
          <wp:extent cx="7561580" cy="156464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6889"/>
                  <a:stretch/>
                </pic:blipFill>
                <pic:spPr bwMode="auto">
                  <a:xfrm>
                    <a:off x="0" y="0"/>
                    <a:ext cx="7561580" cy="1564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">
    <w:nsid w:val="0B514D7D"/>
    <w:multiLevelType w:val="hybridMultilevel"/>
    <w:tmpl w:val="01D6D750"/>
    <w:lvl w:ilvl="0" w:tplc="F286817A">
      <w:start w:val="1"/>
      <w:numFmt w:val="bullet"/>
      <w:pStyle w:val="GSFor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40AE1"/>
    <w:multiLevelType w:val="hybridMultilevel"/>
    <w:tmpl w:val="F12CB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E97FC7"/>
    <w:multiLevelType w:val="multilevel"/>
    <w:tmpl w:val="C2608156"/>
    <w:styleLink w:val="BulletList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C822854"/>
    <w:multiLevelType w:val="hybridMultilevel"/>
    <w:tmpl w:val="9E14F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4C23A5"/>
    <w:multiLevelType w:val="hybridMultilevel"/>
    <w:tmpl w:val="489C17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7">
    <w:nsid w:val="429E628C"/>
    <w:multiLevelType w:val="hybridMultilevel"/>
    <w:tmpl w:val="AD4EF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D94F76"/>
    <w:multiLevelType w:val="hybridMultilevel"/>
    <w:tmpl w:val="36E07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6582D"/>
    <w:multiLevelType w:val="hybridMultilevel"/>
    <w:tmpl w:val="233E4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8760C"/>
    <w:rsid w:val="00003E23"/>
    <w:rsid w:val="00013948"/>
    <w:rsid w:val="000460BD"/>
    <w:rsid w:val="00094207"/>
    <w:rsid w:val="000B3AFE"/>
    <w:rsid w:val="000B7A18"/>
    <w:rsid w:val="000D010E"/>
    <w:rsid w:val="0011253D"/>
    <w:rsid w:val="001238A8"/>
    <w:rsid w:val="001413DB"/>
    <w:rsid w:val="001833A2"/>
    <w:rsid w:val="001D2CC9"/>
    <w:rsid w:val="00221A44"/>
    <w:rsid w:val="00221F4B"/>
    <w:rsid w:val="002249E0"/>
    <w:rsid w:val="00273039"/>
    <w:rsid w:val="00283E87"/>
    <w:rsid w:val="002C1D34"/>
    <w:rsid w:val="002F6EAF"/>
    <w:rsid w:val="0031207E"/>
    <w:rsid w:val="00352693"/>
    <w:rsid w:val="00362A2F"/>
    <w:rsid w:val="00377D27"/>
    <w:rsid w:val="003A023A"/>
    <w:rsid w:val="003D3F1B"/>
    <w:rsid w:val="003F0F0D"/>
    <w:rsid w:val="004017D2"/>
    <w:rsid w:val="004415DA"/>
    <w:rsid w:val="00463FC6"/>
    <w:rsid w:val="00485A4A"/>
    <w:rsid w:val="00497A46"/>
    <w:rsid w:val="004D7CAE"/>
    <w:rsid w:val="004E0C93"/>
    <w:rsid w:val="004F30C2"/>
    <w:rsid w:val="004F77DD"/>
    <w:rsid w:val="00511339"/>
    <w:rsid w:val="005622CE"/>
    <w:rsid w:val="005622FA"/>
    <w:rsid w:val="00584EA5"/>
    <w:rsid w:val="00587AA9"/>
    <w:rsid w:val="005B227F"/>
    <w:rsid w:val="005B3E6C"/>
    <w:rsid w:val="005E73BF"/>
    <w:rsid w:val="00603C47"/>
    <w:rsid w:val="006738D1"/>
    <w:rsid w:val="0068320C"/>
    <w:rsid w:val="00685C36"/>
    <w:rsid w:val="0068760C"/>
    <w:rsid w:val="006D529E"/>
    <w:rsid w:val="006E28CB"/>
    <w:rsid w:val="006E4690"/>
    <w:rsid w:val="006F5865"/>
    <w:rsid w:val="007533C7"/>
    <w:rsid w:val="00774B60"/>
    <w:rsid w:val="007B6801"/>
    <w:rsid w:val="007D14E1"/>
    <w:rsid w:val="00835B6B"/>
    <w:rsid w:val="00844964"/>
    <w:rsid w:val="00855D76"/>
    <w:rsid w:val="00864993"/>
    <w:rsid w:val="00895CB9"/>
    <w:rsid w:val="008A4C32"/>
    <w:rsid w:val="008A72D2"/>
    <w:rsid w:val="008C755C"/>
    <w:rsid w:val="00907447"/>
    <w:rsid w:val="00923270"/>
    <w:rsid w:val="009339AD"/>
    <w:rsid w:val="00934C3F"/>
    <w:rsid w:val="00976FE6"/>
    <w:rsid w:val="009A24EC"/>
    <w:rsid w:val="009E0A31"/>
    <w:rsid w:val="009F11C6"/>
    <w:rsid w:val="009F7B93"/>
    <w:rsid w:val="00A3375C"/>
    <w:rsid w:val="00A7555C"/>
    <w:rsid w:val="00A962B7"/>
    <w:rsid w:val="00A97E3B"/>
    <w:rsid w:val="00AA10AC"/>
    <w:rsid w:val="00AB5C5E"/>
    <w:rsid w:val="00B475A7"/>
    <w:rsid w:val="00B56F20"/>
    <w:rsid w:val="00B73346"/>
    <w:rsid w:val="00BA1A62"/>
    <w:rsid w:val="00BB25A7"/>
    <w:rsid w:val="00BC10B0"/>
    <w:rsid w:val="00BD2D6C"/>
    <w:rsid w:val="00C04DBD"/>
    <w:rsid w:val="00C12526"/>
    <w:rsid w:val="00C41B12"/>
    <w:rsid w:val="00C526AF"/>
    <w:rsid w:val="00C535D9"/>
    <w:rsid w:val="00C6023F"/>
    <w:rsid w:val="00C72C87"/>
    <w:rsid w:val="00CA4D76"/>
    <w:rsid w:val="00CE24A8"/>
    <w:rsid w:val="00CE336B"/>
    <w:rsid w:val="00CF1C4E"/>
    <w:rsid w:val="00D01AE7"/>
    <w:rsid w:val="00D05CAD"/>
    <w:rsid w:val="00D44700"/>
    <w:rsid w:val="00D61AAE"/>
    <w:rsid w:val="00D620D7"/>
    <w:rsid w:val="00DA03D4"/>
    <w:rsid w:val="00DB0187"/>
    <w:rsid w:val="00DC1CE8"/>
    <w:rsid w:val="00DC32D1"/>
    <w:rsid w:val="00DF08A0"/>
    <w:rsid w:val="00E04BBC"/>
    <w:rsid w:val="00E40C10"/>
    <w:rsid w:val="00E52759"/>
    <w:rsid w:val="00E67A1D"/>
    <w:rsid w:val="00F1225C"/>
    <w:rsid w:val="00F15166"/>
    <w:rsid w:val="00F321B9"/>
    <w:rsid w:val="00F52505"/>
    <w:rsid w:val="00F52F4D"/>
    <w:rsid w:val="00F70C62"/>
    <w:rsid w:val="00F76D28"/>
    <w:rsid w:val="00F82F7A"/>
    <w:rsid w:val="00F90F64"/>
    <w:rsid w:val="00F95355"/>
    <w:rsid w:val="00FA6597"/>
    <w:rsid w:val="00FB5EE4"/>
    <w:rsid w:val="00FC041C"/>
    <w:rsid w:val="00FE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semiHidden="0" w:uiPriority="35" w:unhideWhenUsed="0" w:qFormat="1"/>
    <w:lsdException w:name="page number" w:locked="0"/>
    <w:lsdException w:name="List Number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52F4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52F4D"/>
    <w:pPr>
      <w:keepNext/>
      <w:keepLines/>
      <w:numPr>
        <w:numId w:val="2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4B"/>
    <w:pPr>
      <w:keepNext/>
      <w:keepLines/>
      <w:numPr>
        <w:ilvl w:val="1"/>
        <w:numId w:val="2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C4E"/>
    <w:pPr>
      <w:keepNext/>
      <w:keepLines/>
      <w:numPr>
        <w:ilvl w:val="2"/>
        <w:numId w:val="2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4D"/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F4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C4E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uiPriority w:val="99"/>
    <w:qFormat/>
    <w:rsid w:val="00F52F4D"/>
    <w:rPr>
      <w:lang w:val="en-US"/>
    </w:rPr>
  </w:style>
  <w:style w:type="paragraph" w:customStyle="1" w:styleId="BodyBold">
    <w:name w:val="Body Bold"/>
    <w:basedOn w:val="Body"/>
    <w:qFormat/>
    <w:rsid w:val="003F0F0D"/>
    <w:rPr>
      <w:b/>
    </w:rPr>
  </w:style>
  <w:style w:type="paragraph" w:customStyle="1" w:styleId="BodyBullet1">
    <w:name w:val="Body Bullet 1"/>
    <w:basedOn w:val="Normal"/>
    <w:qFormat/>
    <w:rsid w:val="00AB5C5E"/>
    <w:pPr>
      <w:numPr>
        <w:numId w:val="3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AB5C5E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835B6B"/>
    <w:pPr>
      <w:numPr>
        <w:ilvl w:val="4"/>
        <w:numId w:val="2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3F0F0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3F0F0D"/>
    <w:rPr>
      <w:i/>
    </w:rPr>
  </w:style>
  <w:style w:type="paragraph" w:customStyle="1" w:styleId="Italic">
    <w:name w:val="Italic"/>
    <w:basedOn w:val="Body"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F1C4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4E"/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460B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1253D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2"/>
      </w:numPr>
      <w:contextualSpacing/>
    </w:p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2"/>
      </w:numPr>
      <w:contextualSpacing/>
    </w:p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2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362A2F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362A2F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362A2F"/>
    <w:pPr>
      <w:spacing w:line="240" w:lineRule="auto"/>
    </w:pPr>
  </w:style>
  <w:style w:type="paragraph" w:customStyle="1" w:styleId="Intro">
    <w:name w:val="Intro"/>
    <w:basedOn w:val="Normal"/>
    <w:qFormat/>
    <w:rsid w:val="00835B6B"/>
    <w:pPr>
      <w:spacing w:line="260" w:lineRule="exact"/>
      <w:jc w:val="both"/>
    </w:pPr>
    <w:rPr>
      <w:b/>
      <w:color w:val="009FD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3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Ind w:w="0" w:type="dxa"/>
      <w:tblBorders>
        <w:insideH w:val="single" w:sz="4" w:space="0" w:color="88746A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CF1C4E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D44700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63FC6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F52F4D"/>
    <w:rPr>
      <w:lang w:val="en-US"/>
    </w:rPr>
  </w:style>
  <w:style w:type="paragraph" w:customStyle="1" w:styleId="CallOutDetails">
    <w:name w:val="Call Out Details"/>
    <w:basedOn w:val="Normal"/>
    <w:qFormat/>
    <w:rsid w:val="00603C47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603C47"/>
    <w:pPr>
      <w:spacing w:after="0"/>
    </w:pPr>
  </w:style>
  <w:style w:type="paragraph" w:customStyle="1" w:styleId="Enquires">
    <w:name w:val="Enquires"/>
    <w:basedOn w:val="Normal"/>
    <w:next w:val="Body"/>
    <w:qFormat/>
    <w:rsid w:val="00E67A1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E67A1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85A4A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FB5EE4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D44700"/>
    <w:pPr>
      <w:framePr w:wrap="around" w:vAnchor="page" w:hAnchor="text" w:y="14970"/>
      <w:jc w:val="left"/>
    </w:pPr>
    <w:rPr>
      <w:i/>
    </w:rPr>
  </w:style>
  <w:style w:type="character" w:styleId="Hyperlink">
    <w:name w:val="Hyperlink"/>
    <w:uiPriority w:val="99"/>
    <w:unhideWhenUsed/>
    <w:rsid w:val="00C04D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5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9E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4F30C2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F30C2"/>
    <w:pPr>
      <w:pBdr>
        <w:bottom w:val="single" w:sz="4" w:space="4" w:color="00549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C2"/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paragraph" w:customStyle="1" w:styleId="Default">
    <w:name w:val="Default"/>
    <w:rsid w:val="00273039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Subheading0">
    <w:name w:val="Subheading"/>
    <w:basedOn w:val="Normal"/>
    <w:uiPriority w:val="99"/>
    <w:rsid w:val="00F95355"/>
    <w:pPr>
      <w:widowControl w:val="0"/>
      <w:suppressAutoHyphens/>
      <w:autoSpaceDE w:val="0"/>
      <w:autoSpaceDN w:val="0"/>
      <w:adjustRightInd w:val="0"/>
      <w:spacing w:before="113" w:after="113" w:line="280" w:lineRule="atLeast"/>
      <w:textAlignment w:val="center"/>
    </w:pPr>
    <w:rPr>
      <w:rFonts w:ascii="MyriadPro-Regular" w:eastAsiaTheme="minorEastAsia" w:hAnsi="MyriadPro-Regular" w:cs="MyriadPro-Regular"/>
      <w:color w:val="2BFFFF"/>
      <w:sz w:val="28"/>
      <w:szCs w:val="28"/>
      <w:lang w:val="en-GB" w:eastAsia="ja-JP"/>
    </w:rPr>
  </w:style>
  <w:style w:type="character" w:customStyle="1" w:styleId="Body1">
    <w:name w:val="Body1"/>
    <w:uiPriority w:val="99"/>
    <w:rsid w:val="00F95355"/>
    <w:rPr>
      <w:rFonts w:ascii="MyriadPro-Light" w:hAnsi="MyriadPro-Light" w:cs="MyriadPro-Light"/>
      <w:color w:val="000000"/>
      <w:spacing w:val="0"/>
      <w:sz w:val="20"/>
      <w:szCs w:val="20"/>
      <w:vertAlign w:val="baseline"/>
    </w:rPr>
  </w:style>
  <w:style w:type="character" w:customStyle="1" w:styleId="SubheadingBlue">
    <w:name w:val="Subheading Blue"/>
    <w:uiPriority w:val="99"/>
    <w:rsid w:val="00F95355"/>
    <w:rPr>
      <w:rFonts w:ascii="MyriadPro-Regular" w:hAnsi="MyriadPro-Regular" w:cs="MyriadPro-Regular"/>
      <w:color w:val="2BFFFF"/>
      <w:sz w:val="28"/>
      <w:szCs w:val="28"/>
    </w:rPr>
  </w:style>
  <w:style w:type="paragraph" w:customStyle="1" w:styleId="GSFormBullet">
    <w:name w:val="GS Form Bullet"/>
    <w:basedOn w:val="Normal"/>
    <w:rsid w:val="001238A8"/>
    <w:pPr>
      <w:numPr>
        <w:numId w:val="6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semiHidden="0" w:uiPriority="35" w:unhideWhenUsed="0" w:qFormat="1"/>
    <w:lsdException w:name="page number" w:locked="0"/>
    <w:lsdException w:name="List Number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52F4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52F4D"/>
    <w:pPr>
      <w:keepNext/>
      <w:keepLines/>
      <w:numPr>
        <w:numId w:val="2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4B"/>
    <w:pPr>
      <w:keepNext/>
      <w:keepLines/>
      <w:numPr>
        <w:ilvl w:val="1"/>
        <w:numId w:val="2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C4E"/>
    <w:pPr>
      <w:keepNext/>
      <w:keepLines/>
      <w:numPr>
        <w:ilvl w:val="2"/>
        <w:numId w:val="2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4D"/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F4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C4E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uiPriority w:val="99"/>
    <w:qFormat/>
    <w:rsid w:val="00F52F4D"/>
    <w:rPr>
      <w:lang w:val="en-US"/>
    </w:rPr>
  </w:style>
  <w:style w:type="paragraph" w:customStyle="1" w:styleId="BodyBold">
    <w:name w:val="Body Bold"/>
    <w:basedOn w:val="Body"/>
    <w:qFormat/>
    <w:rsid w:val="003F0F0D"/>
    <w:rPr>
      <w:b/>
    </w:rPr>
  </w:style>
  <w:style w:type="paragraph" w:customStyle="1" w:styleId="BodyBullet1">
    <w:name w:val="Body Bullet 1"/>
    <w:basedOn w:val="Normal"/>
    <w:qFormat/>
    <w:rsid w:val="00AB5C5E"/>
    <w:pPr>
      <w:numPr>
        <w:numId w:val="3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AB5C5E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835B6B"/>
    <w:pPr>
      <w:numPr>
        <w:ilvl w:val="4"/>
        <w:numId w:val="2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3F0F0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3F0F0D"/>
    <w:rPr>
      <w:i/>
    </w:rPr>
  </w:style>
  <w:style w:type="paragraph" w:customStyle="1" w:styleId="Italic">
    <w:name w:val="Italic"/>
    <w:basedOn w:val="Body"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F1C4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4E"/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460B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1253D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2"/>
      </w:numPr>
      <w:contextualSpacing/>
    </w:p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2"/>
      </w:numPr>
      <w:contextualSpacing/>
    </w:p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2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362A2F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362A2F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362A2F"/>
    <w:pPr>
      <w:spacing w:line="240" w:lineRule="auto"/>
    </w:pPr>
  </w:style>
  <w:style w:type="paragraph" w:customStyle="1" w:styleId="Intro">
    <w:name w:val="Intro"/>
    <w:basedOn w:val="Normal"/>
    <w:qFormat/>
    <w:rsid w:val="00835B6B"/>
    <w:pPr>
      <w:spacing w:line="260" w:lineRule="exact"/>
      <w:jc w:val="both"/>
    </w:pPr>
    <w:rPr>
      <w:b/>
      <w:color w:val="009FD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3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Ind w:w="0" w:type="dxa"/>
      <w:tblBorders>
        <w:insideH w:val="single" w:sz="4" w:space="0" w:color="88746A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CF1C4E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D44700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63FC6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F52F4D"/>
    <w:rPr>
      <w:lang w:val="en-US"/>
    </w:rPr>
  </w:style>
  <w:style w:type="paragraph" w:customStyle="1" w:styleId="CallOutDetails">
    <w:name w:val="Call Out Details"/>
    <w:basedOn w:val="Normal"/>
    <w:qFormat/>
    <w:rsid w:val="00603C47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603C47"/>
    <w:pPr>
      <w:spacing w:after="0"/>
    </w:pPr>
  </w:style>
  <w:style w:type="paragraph" w:customStyle="1" w:styleId="Enquires">
    <w:name w:val="Enquires"/>
    <w:basedOn w:val="Normal"/>
    <w:next w:val="Body"/>
    <w:qFormat/>
    <w:rsid w:val="00E67A1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E67A1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85A4A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FB5EE4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D44700"/>
    <w:pPr>
      <w:framePr w:wrap="around" w:vAnchor="page" w:hAnchor="text" w:y="14970"/>
      <w:jc w:val="left"/>
    </w:pPr>
    <w:rPr>
      <w:i/>
    </w:rPr>
  </w:style>
  <w:style w:type="character" w:styleId="Hyperlink">
    <w:name w:val="Hyperlink"/>
    <w:uiPriority w:val="99"/>
    <w:unhideWhenUsed/>
    <w:rsid w:val="00C04D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5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9E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4F30C2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F30C2"/>
    <w:pPr>
      <w:pBdr>
        <w:bottom w:val="single" w:sz="4" w:space="4" w:color="00549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C2"/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paragraph" w:customStyle="1" w:styleId="Default">
    <w:name w:val="Default"/>
    <w:rsid w:val="00273039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Subheading0">
    <w:name w:val="Subheading"/>
    <w:basedOn w:val="Normal"/>
    <w:uiPriority w:val="99"/>
    <w:rsid w:val="00F95355"/>
    <w:pPr>
      <w:widowControl w:val="0"/>
      <w:suppressAutoHyphens/>
      <w:autoSpaceDE w:val="0"/>
      <w:autoSpaceDN w:val="0"/>
      <w:adjustRightInd w:val="0"/>
      <w:spacing w:before="113" w:after="113" w:line="280" w:lineRule="atLeast"/>
      <w:textAlignment w:val="center"/>
    </w:pPr>
    <w:rPr>
      <w:rFonts w:ascii="MyriadPro-Regular" w:eastAsiaTheme="minorEastAsia" w:hAnsi="MyriadPro-Regular" w:cs="MyriadPro-Regular"/>
      <w:color w:val="2BFFFF"/>
      <w:sz w:val="28"/>
      <w:szCs w:val="28"/>
      <w:lang w:val="en-GB" w:eastAsia="ja-JP"/>
    </w:rPr>
  </w:style>
  <w:style w:type="character" w:customStyle="1" w:styleId="Body1">
    <w:name w:val="Body1"/>
    <w:uiPriority w:val="99"/>
    <w:rsid w:val="00F95355"/>
    <w:rPr>
      <w:rFonts w:ascii="MyriadPro-Light" w:hAnsi="MyriadPro-Light" w:cs="MyriadPro-Light"/>
      <w:color w:val="000000"/>
      <w:spacing w:val="0"/>
      <w:sz w:val="20"/>
      <w:szCs w:val="20"/>
      <w:vertAlign w:val="baseline"/>
    </w:rPr>
  </w:style>
  <w:style w:type="character" w:customStyle="1" w:styleId="SubheadingBlue">
    <w:name w:val="Subheading Blue"/>
    <w:uiPriority w:val="99"/>
    <w:rsid w:val="00F95355"/>
    <w:rPr>
      <w:rFonts w:ascii="MyriadPro-Regular" w:hAnsi="MyriadPro-Regular" w:cs="MyriadPro-Regular"/>
      <w:color w:val="2BFFFF"/>
      <w:sz w:val="28"/>
      <w:szCs w:val="28"/>
    </w:rPr>
  </w:style>
  <w:style w:type="paragraph" w:customStyle="1" w:styleId="GSFormBullet">
    <w:name w:val="GS Form Bullet"/>
    <w:basedOn w:val="Normal"/>
    <w:rsid w:val="001238A8"/>
    <w:pPr>
      <w:numPr>
        <w:numId w:val="6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D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495"/>
      </a:accent1>
      <a:accent2>
        <a:srgbClr val="ED1B2F"/>
      </a:accent2>
      <a:accent3>
        <a:srgbClr val="88746A"/>
      </a:accent3>
      <a:accent4>
        <a:srgbClr val="0000FF"/>
      </a:accent4>
      <a:accent5>
        <a:srgbClr val="009FDA"/>
      </a:accent5>
      <a:accent6>
        <a:srgbClr val="4AC7EB"/>
      </a:accent6>
      <a:hlink>
        <a:srgbClr val="88746A"/>
      </a:hlink>
      <a:folHlink>
        <a:srgbClr val="88746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C80F-C9E4-44FD-836C-DDC1F85F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O'Keefe</dc:creator>
  <cp:lastModifiedBy>Alan</cp:lastModifiedBy>
  <cp:revision>4</cp:revision>
  <cp:lastPrinted>2013-12-11T23:34:00Z</cp:lastPrinted>
  <dcterms:created xsi:type="dcterms:W3CDTF">2014-07-11T23:25:00Z</dcterms:created>
  <dcterms:modified xsi:type="dcterms:W3CDTF">2015-03-15T02:25:00Z</dcterms:modified>
</cp:coreProperties>
</file>