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93" w:rsidRDefault="00983F93">
      <w:pPr>
        <w:pStyle w:val="Heading1"/>
      </w:pPr>
      <w:r>
        <w:t>CROSS COUNTRY</w:t>
      </w:r>
    </w:p>
    <w:p w:rsidR="00983F93" w:rsidRDefault="00983F93">
      <w:pPr>
        <w:rPr>
          <w:sz w:val="24"/>
        </w:rPr>
      </w:pPr>
    </w:p>
    <w:p w:rsidR="00983F93" w:rsidRDefault="00983F93" w:rsidP="000F3994">
      <w:pPr>
        <w:pStyle w:val="Heading2"/>
        <w:tabs>
          <w:tab w:val="left" w:pos="426"/>
        </w:tabs>
        <w:ind w:right="-902"/>
      </w:pPr>
      <w:r>
        <w:t>1</w:t>
      </w:r>
      <w:r>
        <w:tab/>
        <w:t>ELIGIBILITY</w:t>
      </w:r>
    </w:p>
    <w:p w:rsidR="00983F93" w:rsidRDefault="00983F93" w:rsidP="000F3994">
      <w:pPr>
        <w:ind w:right="-902"/>
        <w:rPr>
          <w:sz w:val="24"/>
        </w:rPr>
      </w:pPr>
    </w:p>
    <w:p w:rsidR="00983F93" w:rsidRDefault="00983F93" w:rsidP="000F3994">
      <w:pPr>
        <w:pStyle w:val="BodyText"/>
        <w:numPr>
          <w:ilvl w:val="1"/>
          <w:numId w:val="1"/>
        </w:numPr>
        <w:ind w:right="-902"/>
      </w:pPr>
      <w:r>
        <w:t xml:space="preserve">Each school may be represented by a maximum of fifteen (15) tagged competitors in each event. The first five </w:t>
      </w:r>
      <w:proofErr w:type="spellStart"/>
      <w:r>
        <w:t>placings</w:t>
      </w:r>
      <w:proofErr w:type="spellEnd"/>
      <w:r>
        <w:t xml:space="preserve"> from each school will score points.</w:t>
      </w:r>
    </w:p>
    <w:p w:rsidR="00983F93" w:rsidRDefault="00983F93" w:rsidP="000F3994">
      <w:pPr>
        <w:ind w:right="-902"/>
        <w:rPr>
          <w:sz w:val="24"/>
        </w:rPr>
      </w:pPr>
      <w:r>
        <w:rPr>
          <w:sz w:val="24"/>
        </w:rPr>
        <w:tab/>
      </w:r>
      <w:r>
        <w:rPr>
          <w:sz w:val="24"/>
        </w:rPr>
        <w:tab/>
      </w:r>
    </w:p>
    <w:p w:rsidR="00983F93" w:rsidRDefault="00983F93" w:rsidP="000F3994">
      <w:pPr>
        <w:tabs>
          <w:tab w:val="left" w:pos="426"/>
          <w:tab w:val="left" w:pos="993"/>
        </w:tabs>
        <w:ind w:right="-902"/>
        <w:rPr>
          <w:sz w:val="24"/>
        </w:rPr>
      </w:pPr>
      <w:r>
        <w:rPr>
          <w:sz w:val="24"/>
        </w:rPr>
        <w:tab/>
        <w:t>1.2</w:t>
      </w:r>
      <w:r>
        <w:rPr>
          <w:sz w:val="24"/>
        </w:rPr>
        <w:tab/>
      </w:r>
    </w:p>
    <w:p w:rsidR="00983F93" w:rsidRDefault="00983F93" w:rsidP="000F3994">
      <w:pPr>
        <w:tabs>
          <w:tab w:val="left" w:pos="426"/>
          <w:tab w:val="left" w:pos="993"/>
        </w:tabs>
        <w:ind w:right="-902"/>
        <w:rPr>
          <w:sz w:val="24"/>
        </w:rPr>
      </w:pPr>
      <w:r>
        <w:rPr>
          <w:sz w:val="24"/>
        </w:rPr>
        <w:tab/>
      </w:r>
      <w:r>
        <w:rPr>
          <w:sz w:val="24"/>
        </w:rPr>
        <w:tab/>
        <w:t>1.2.1</w:t>
      </w:r>
      <w:r>
        <w:rPr>
          <w:sz w:val="24"/>
        </w:rPr>
        <w:tab/>
        <w:t>Ages will be:</w:t>
      </w:r>
      <w:r>
        <w:rPr>
          <w:sz w:val="24"/>
        </w:rPr>
        <w:tab/>
      </w:r>
      <w:r w:rsidR="00521901">
        <w:rPr>
          <w:sz w:val="24"/>
        </w:rPr>
        <w:t xml:space="preserve">17 and over </w:t>
      </w:r>
    </w:p>
    <w:p w:rsidR="00983F93" w:rsidRDefault="00983F93" w:rsidP="000F3994">
      <w:pPr>
        <w:ind w:right="-902"/>
        <w:rPr>
          <w:sz w:val="24"/>
        </w:rPr>
      </w:pPr>
      <w:r>
        <w:rPr>
          <w:sz w:val="24"/>
        </w:rPr>
        <w:tab/>
      </w:r>
      <w:r>
        <w:rPr>
          <w:sz w:val="24"/>
        </w:rPr>
        <w:tab/>
      </w:r>
      <w:r>
        <w:rPr>
          <w:sz w:val="24"/>
        </w:rPr>
        <w:tab/>
      </w:r>
      <w:r>
        <w:rPr>
          <w:sz w:val="24"/>
        </w:rPr>
        <w:tab/>
      </w:r>
      <w:r>
        <w:rPr>
          <w:sz w:val="24"/>
        </w:rPr>
        <w:tab/>
      </w:r>
      <w:r w:rsidR="00521901">
        <w:rPr>
          <w:sz w:val="24"/>
        </w:rPr>
        <w:t xml:space="preserve">16 years </w:t>
      </w:r>
    </w:p>
    <w:p w:rsidR="00983F93" w:rsidRDefault="00983F93" w:rsidP="000F3994">
      <w:pPr>
        <w:ind w:right="-902"/>
        <w:rPr>
          <w:sz w:val="24"/>
        </w:rPr>
      </w:pPr>
      <w:r>
        <w:rPr>
          <w:sz w:val="24"/>
        </w:rPr>
        <w:tab/>
      </w:r>
      <w:r>
        <w:rPr>
          <w:sz w:val="24"/>
        </w:rPr>
        <w:tab/>
      </w:r>
      <w:r>
        <w:rPr>
          <w:sz w:val="24"/>
        </w:rPr>
        <w:tab/>
      </w:r>
      <w:r>
        <w:rPr>
          <w:sz w:val="24"/>
        </w:rPr>
        <w:tab/>
      </w:r>
      <w:r>
        <w:rPr>
          <w:sz w:val="24"/>
        </w:rPr>
        <w:tab/>
        <w:t>15 years</w:t>
      </w:r>
    </w:p>
    <w:p w:rsidR="00983F93" w:rsidRDefault="00983F93" w:rsidP="000F3994">
      <w:pPr>
        <w:ind w:right="-902"/>
        <w:rPr>
          <w:sz w:val="24"/>
        </w:rPr>
      </w:pPr>
      <w:r>
        <w:rPr>
          <w:sz w:val="24"/>
        </w:rPr>
        <w:tab/>
      </w:r>
      <w:r>
        <w:rPr>
          <w:sz w:val="24"/>
        </w:rPr>
        <w:tab/>
      </w:r>
      <w:r>
        <w:rPr>
          <w:sz w:val="24"/>
        </w:rPr>
        <w:tab/>
      </w:r>
      <w:r>
        <w:rPr>
          <w:sz w:val="24"/>
        </w:rPr>
        <w:tab/>
      </w:r>
      <w:r>
        <w:rPr>
          <w:sz w:val="24"/>
        </w:rPr>
        <w:tab/>
      </w:r>
      <w:r w:rsidR="00521901">
        <w:rPr>
          <w:sz w:val="24"/>
        </w:rPr>
        <w:t>14 years</w:t>
      </w:r>
      <w:r w:rsidR="00521901" w:rsidDel="00521901">
        <w:rPr>
          <w:sz w:val="24"/>
        </w:rPr>
        <w:t xml:space="preserve"> </w:t>
      </w:r>
    </w:p>
    <w:p w:rsidR="00983F93" w:rsidRDefault="00983F93" w:rsidP="000F3994">
      <w:pPr>
        <w:ind w:right="-902"/>
        <w:rPr>
          <w:sz w:val="24"/>
        </w:rPr>
      </w:pPr>
      <w:r>
        <w:rPr>
          <w:sz w:val="24"/>
        </w:rPr>
        <w:tab/>
      </w:r>
      <w:r>
        <w:rPr>
          <w:sz w:val="24"/>
        </w:rPr>
        <w:tab/>
      </w:r>
      <w:r>
        <w:rPr>
          <w:sz w:val="24"/>
        </w:rPr>
        <w:tab/>
      </w:r>
      <w:r>
        <w:rPr>
          <w:sz w:val="24"/>
        </w:rPr>
        <w:tab/>
      </w:r>
      <w:r>
        <w:rPr>
          <w:sz w:val="24"/>
        </w:rPr>
        <w:tab/>
      </w:r>
      <w:r w:rsidR="00521901">
        <w:rPr>
          <w:sz w:val="24"/>
        </w:rPr>
        <w:t>13 and under</w:t>
      </w:r>
      <w:r w:rsidR="00521901" w:rsidDel="00521901">
        <w:rPr>
          <w:sz w:val="24"/>
        </w:rPr>
        <w:t xml:space="preserve"> </w:t>
      </w:r>
    </w:p>
    <w:p w:rsidR="00983F93" w:rsidRDefault="00983F93" w:rsidP="000F3994">
      <w:pPr>
        <w:ind w:right="-902"/>
        <w:rPr>
          <w:sz w:val="24"/>
        </w:rPr>
      </w:pPr>
    </w:p>
    <w:p w:rsidR="00983F93" w:rsidRDefault="00983F93" w:rsidP="000F3994">
      <w:pPr>
        <w:ind w:right="-902"/>
        <w:rPr>
          <w:sz w:val="24"/>
        </w:rPr>
      </w:pPr>
      <w:r>
        <w:rPr>
          <w:sz w:val="24"/>
        </w:rPr>
        <w:tab/>
        <w:t xml:space="preserve">     1.2.2</w:t>
      </w:r>
      <w:r>
        <w:rPr>
          <w:sz w:val="24"/>
        </w:rPr>
        <w:tab/>
        <w:t>A competitor may compete only in her own age group</w:t>
      </w:r>
    </w:p>
    <w:p w:rsidR="00983F93" w:rsidRDefault="00983F93" w:rsidP="000F3994">
      <w:pPr>
        <w:ind w:right="-902"/>
        <w:rPr>
          <w:sz w:val="24"/>
        </w:rPr>
      </w:pPr>
      <w:r>
        <w:rPr>
          <w:sz w:val="24"/>
        </w:rPr>
        <w:t xml:space="preserve">      </w:t>
      </w:r>
      <w:r>
        <w:rPr>
          <w:sz w:val="24"/>
        </w:rPr>
        <w:tab/>
        <w:t xml:space="preserve">     </w:t>
      </w:r>
    </w:p>
    <w:p w:rsidR="00983F93" w:rsidRDefault="00983F93" w:rsidP="000F3994">
      <w:pPr>
        <w:pStyle w:val="Heading2"/>
        <w:tabs>
          <w:tab w:val="left" w:pos="426"/>
        </w:tabs>
        <w:ind w:right="-902"/>
      </w:pPr>
      <w:r>
        <w:t>2</w:t>
      </w:r>
      <w:r>
        <w:tab/>
        <w:t>EVENTS</w:t>
      </w:r>
    </w:p>
    <w:p w:rsidR="00983F93" w:rsidRDefault="00983F93" w:rsidP="000F3994">
      <w:pPr>
        <w:ind w:right="-902"/>
        <w:rPr>
          <w:sz w:val="24"/>
        </w:rPr>
      </w:pPr>
    </w:p>
    <w:p w:rsidR="00983F93" w:rsidRDefault="00983F93" w:rsidP="000F3994">
      <w:pPr>
        <w:tabs>
          <w:tab w:val="left" w:pos="426"/>
        </w:tabs>
        <w:ind w:right="-902"/>
        <w:rPr>
          <w:sz w:val="24"/>
        </w:rPr>
      </w:pPr>
      <w:r>
        <w:rPr>
          <w:sz w:val="24"/>
        </w:rPr>
        <w:tab/>
        <w:t>3,000 metres-</w:t>
      </w:r>
      <w:r>
        <w:rPr>
          <w:sz w:val="24"/>
        </w:rPr>
        <w:tab/>
        <w:t>13yrs &amp; under</w:t>
      </w:r>
    </w:p>
    <w:p w:rsidR="00983F93" w:rsidRDefault="00983F93" w:rsidP="000F3994">
      <w:pPr>
        <w:tabs>
          <w:tab w:val="left" w:pos="426"/>
        </w:tabs>
        <w:ind w:right="-902"/>
        <w:rPr>
          <w:sz w:val="24"/>
        </w:rPr>
      </w:pPr>
      <w:r>
        <w:rPr>
          <w:sz w:val="24"/>
        </w:rPr>
        <w:tab/>
      </w:r>
      <w:r>
        <w:rPr>
          <w:sz w:val="24"/>
        </w:rPr>
        <w:tab/>
      </w:r>
      <w:r>
        <w:rPr>
          <w:sz w:val="24"/>
        </w:rPr>
        <w:tab/>
      </w:r>
      <w:r>
        <w:rPr>
          <w:sz w:val="24"/>
        </w:rPr>
        <w:tab/>
        <w:t>14yrs</w:t>
      </w:r>
    </w:p>
    <w:p w:rsidR="00983F93" w:rsidRDefault="00983F93" w:rsidP="000F3994">
      <w:pPr>
        <w:tabs>
          <w:tab w:val="left" w:pos="426"/>
        </w:tabs>
        <w:ind w:right="-902"/>
        <w:rPr>
          <w:sz w:val="24"/>
        </w:rPr>
      </w:pPr>
      <w:r>
        <w:rPr>
          <w:sz w:val="24"/>
        </w:rPr>
        <w:tab/>
      </w:r>
      <w:r w:rsidR="00F12C19">
        <w:rPr>
          <w:sz w:val="24"/>
        </w:rPr>
        <w:tab/>
      </w:r>
      <w:r w:rsidR="00F12C19">
        <w:rPr>
          <w:sz w:val="24"/>
        </w:rPr>
        <w:tab/>
      </w:r>
      <w:r>
        <w:rPr>
          <w:sz w:val="24"/>
        </w:rPr>
        <w:tab/>
        <w:t>15yrs</w:t>
      </w:r>
    </w:p>
    <w:p w:rsidR="00983F93" w:rsidRDefault="00983F93" w:rsidP="000F3994">
      <w:pPr>
        <w:ind w:right="-902"/>
        <w:rPr>
          <w:sz w:val="24"/>
        </w:rPr>
      </w:pPr>
      <w:r>
        <w:rPr>
          <w:sz w:val="24"/>
        </w:rPr>
        <w:tab/>
      </w:r>
      <w:r>
        <w:rPr>
          <w:sz w:val="24"/>
        </w:rPr>
        <w:tab/>
      </w:r>
      <w:r>
        <w:rPr>
          <w:sz w:val="24"/>
        </w:rPr>
        <w:tab/>
        <w:t>16yrs</w:t>
      </w:r>
    </w:p>
    <w:p w:rsidR="00983F93" w:rsidRDefault="00983F93" w:rsidP="000F3994">
      <w:pPr>
        <w:ind w:right="-902"/>
        <w:rPr>
          <w:sz w:val="24"/>
        </w:rPr>
      </w:pPr>
      <w:r>
        <w:rPr>
          <w:sz w:val="24"/>
        </w:rPr>
        <w:tab/>
      </w:r>
      <w:r>
        <w:rPr>
          <w:sz w:val="24"/>
        </w:rPr>
        <w:tab/>
      </w:r>
      <w:r>
        <w:rPr>
          <w:sz w:val="24"/>
        </w:rPr>
        <w:tab/>
        <w:t>17yrs &amp; over</w:t>
      </w:r>
    </w:p>
    <w:p w:rsidR="00983F93" w:rsidRDefault="00983F93" w:rsidP="000F3994">
      <w:pPr>
        <w:ind w:right="-902"/>
        <w:rPr>
          <w:sz w:val="24"/>
        </w:rPr>
      </w:pPr>
    </w:p>
    <w:p w:rsidR="00983F93" w:rsidRDefault="00983F93" w:rsidP="000F3994">
      <w:pPr>
        <w:pStyle w:val="Heading2"/>
        <w:tabs>
          <w:tab w:val="left" w:pos="426"/>
        </w:tabs>
        <w:ind w:right="-902"/>
      </w:pPr>
      <w:r>
        <w:t>3</w:t>
      </w:r>
      <w:r>
        <w:tab/>
        <w:t>POINTS AND PLACES</w:t>
      </w:r>
    </w:p>
    <w:p w:rsidR="00983F93" w:rsidRDefault="00983F93" w:rsidP="000F3994">
      <w:pPr>
        <w:ind w:right="-902"/>
        <w:rPr>
          <w:sz w:val="24"/>
        </w:rPr>
      </w:pPr>
    </w:p>
    <w:p w:rsidR="00983F93" w:rsidRDefault="00983F93" w:rsidP="000F3994">
      <w:pPr>
        <w:pStyle w:val="BodyText"/>
        <w:numPr>
          <w:ilvl w:val="1"/>
          <w:numId w:val="7"/>
        </w:numPr>
        <w:ind w:right="-902"/>
      </w:pPr>
      <w:r>
        <w:t>A place will be awarded to every competitor issued with a micro-chip who</w:t>
      </w:r>
      <w:r w:rsidR="000F3994">
        <w:t xml:space="preserve"> </w:t>
      </w:r>
      <w:r>
        <w:t>completes the event.</w:t>
      </w:r>
      <w:r>
        <w:tab/>
      </w:r>
    </w:p>
    <w:p w:rsidR="00983F93" w:rsidRDefault="00983F93" w:rsidP="000F3994">
      <w:pPr>
        <w:ind w:right="-902"/>
        <w:rPr>
          <w:sz w:val="24"/>
        </w:rPr>
      </w:pPr>
    </w:p>
    <w:p w:rsidR="00983F93" w:rsidRDefault="00983F93" w:rsidP="000F3994">
      <w:pPr>
        <w:numPr>
          <w:ilvl w:val="1"/>
          <w:numId w:val="2"/>
        </w:numPr>
        <w:tabs>
          <w:tab w:val="left" w:pos="426"/>
        </w:tabs>
        <w:ind w:right="-902"/>
        <w:rPr>
          <w:sz w:val="24"/>
        </w:rPr>
      </w:pPr>
      <w:r>
        <w:rPr>
          <w:sz w:val="24"/>
        </w:rPr>
        <w:t>Every competitor issued with a micro-chip</w:t>
      </w:r>
      <w:r>
        <w:t xml:space="preserve"> </w:t>
      </w:r>
      <w:r>
        <w:rPr>
          <w:sz w:val="24"/>
        </w:rPr>
        <w:t xml:space="preserve">who completes the event will </w:t>
      </w:r>
      <w:proofErr w:type="gramStart"/>
      <w:r>
        <w:rPr>
          <w:sz w:val="24"/>
        </w:rPr>
        <w:t>allocated</w:t>
      </w:r>
      <w:proofErr w:type="gramEnd"/>
      <w:r>
        <w:rPr>
          <w:sz w:val="24"/>
        </w:rPr>
        <w:t xml:space="preserve"> points that correspond to their place at the finish of the race.</w:t>
      </w:r>
    </w:p>
    <w:p w:rsidR="00983F93" w:rsidRDefault="00983F93" w:rsidP="000F3994">
      <w:pPr>
        <w:tabs>
          <w:tab w:val="left" w:pos="426"/>
        </w:tabs>
        <w:ind w:right="-902"/>
        <w:rPr>
          <w:sz w:val="24"/>
        </w:rPr>
      </w:pPr>
    </w:p>
    <w:p w:rsidR="00983F93" w:rsidRDefault="00983F93" w:rsidP="000F3994">
      <w:pPr>
        <w:numPr>
          <w:ilvl w:val="1"/>
          <w:numId w:val="2"/>
        </w:numPr>
        <w:tabs>
          <w:tab w:val="left" w:pos="426"/>
        </w:tabs>
        <w:ind w:right="-902"/>
        <w:rPr>
          <w:sz w:val="24"/>
        </w:rPr>
      </w:pPr>
      <w:r>
        <w:rPr>
          <w:sz w:val="24"/>
        </w:rPr>
        <w:t>While micro-chips are used to rank competitors, extra runners without micro-chips will be allowed to run</w:t>
      </w:r>
      <w:r w:rsidR="00521901">
        <w:rPr>
          <w:sz w:val="24"/>
        </w:rPr>
        <w:t>.  These runners will be issued with an</w:t>
      </w:r>
      <w:r w:rsidR="000F3994">
        <w:rPr>
          <w:sz w:val="24"/>
        </w:rPr>
        <w:t xml:space="preserve"> </w:t>
      </w:r>
      <w:r w:rsidR="00521901">
        <w:rPr>
          <w:sz w:val="24"/>
        </w:rPr>
        <w:t>orange patch to be worn on the front of their shirt so they will be readily identifiable.</w:t>
      </w:r>
    </w:p>
    <w:p w:rsidR="00983F93" w:rsidRDefault="00983F93" w:rsidP="000F3994">
      <w:pPr>
        <w:ind w:right="-902"/>
        <w:rPr>
          <w:sz w:val="24"/>
        </w:rPr>
      </w:pPr>
    </w:p>
    <w:p w:rsidR="00983F93" w:rsidRDefault="00983F93" w:rsidP="000F3994">
      <w:pPr>
        <w:numPr>
          <w:ilvl w:val="1"/>
          <w:numId w:val="2"/>
        </w:numPr>
        <w:tabs>
          <w:tab w:val="left" w:pos="426"/>
        </w:tabs>
        <w:ind w:right="-902"/>
        <w:rPr>
          <w:sz w:val="24"/>
        </w:rPr>
      </w:pPr>
      <w:r>
        <w:rPr>
          <w:sz w:val="24"/>
        </w:rPr>
        <w:t>The school that accumulates the least number of points from the places gained by their first five runners will be declared the winner in that age group.</w:t>
      </w:r>
    </w:p>
    <w:p w:rsidR="00983F93" w:rsidRDefault="00983F93" w:rsidP="000F3994">
      <w:pPr>
        <w:ind w:right="-902"/>
        <w:rPr>
          <w:sz w:val="24"/>
        </w:rPr>
      </w:pPr>
    </w:p>
    <w:p w:rsidR="00983F93" w:rsidRDefault="00983F93" w:rsidP="000F3994">
      <w:pPr>
        <w:pStyle w:val="BodyText"/>
        <w:numPr>
          <w:ilvl w:val="1"/>
          <w:numId w:val="2"/>
        </w:numPr>
        <w:ind w:right="-902"/>
      </w:pPr>
      <w:r>
        <w:t>A school without five competitors completing the course will be given 151 points for each non-finishing competitor / non participant.</w:t>
      </w:r>
    </w:p>
    <w:p w:rsidR="004A7CF4" w:rsidRDefault="004A7CF4" w:rsidP="000F3994">
      <w:pPr>
        <w:tabs>
          <w:tab w:val="left" w:pos="426"/>
          <w:tab w:val="left" w:pos="993"/>
        </w:tabs>
        <w:ind w:right="-902"/>
        <w:rPr>
          <w:sz w:val="24"/>
        </w:rPr>
      </w:pPr>
      <w:r>
        <w:rPr>
          <w:sz w:val="24"/>
        </w:rPr>
        <w:tab/>
      </w:r>
    </w:p>
    <w:p w:rsidR="004A7CF4" w:rsidRDefault="004A7CF4" w:rsidP="000F3994">
      <w:pPr>
        <w:pStyle w:val="BodyText"/>
        <w:numPr>
          <w:ilvl w:val="1"/>
          <w:numId w:val="2"/>
        </w:numPr>
        <w:ind w:right="-902"/>
      </w:pPr>
      <w:r>
        <w:t>In the case of a tie on points for the Age division pennant, the team whose last scoring member finishes nearest to 1st place will be the winning team.</w:t>
      </w:r>
    </w:p>
    <w:p w:rsidR="00983F93" w:rsidRDefault="004A7CF4" w:rsidP="000F3994">
      <w:pPr>
        <w:tabs>
          <w:tab w:val="left" w:pos="426"/>
        </w:tabs>
        <w:ind w:right="-902"/>
        <w:rPr>
          <w:sz w:val="24"/>
        </w:rPr>
      </w:pPr>
      <w:r>
        <w:rPr>
          <w:sz w:val="24"/>
        </w:rPr>
        <w:tab/>
      </w:r>
      <w:r>
        <w:rPr>
          <w:sz w:val="24"/>
        </w:rPr>
        <w:tab/>
      </w:r>
      <w:r>
        <w:rPr>
          <w:sz w:val="24"/>
        </w:rPr>
        <w:tab/>
      </w:r>
    </w:p>
    <w:p w:rsidR="00983F93" w:rsidRDefault="00983F93" w:rsidP="000F3994">
      <w:pPr>
        <w:pStyle w:val="Heading2"/>
        <w:tabs>
          <w:tab w:val="left" w:pos="426"/>
        </w:tabs>
        <w:ind w:right="-902"/>
        <w:rPr>
          <w:b w:val="0"/>
        </w:rPr>
      </w:pPr>
    </w:p>
    <w:p w:rsidR="00983F93" w:rsidRDefault="00983F93" w:rsidP="000F3994">
      <w:pPr>
        <w:pStyle w:val="Heading2"/>
        <w:numPr>
          <w:ilvl w:val="0"/>
          <w:numId w:val="2"/>
        </w:numPr>
        <w:tabs>
          <w:tab w:val="left" w:pos="426"/>
        </w:tabs>
        <w:ind w:right="-902"/>
      </w:pPr>
      <w:r>
        <w:t>SCHOOL NUMBERS</w:t>
      </w:r>
    </w:p>
    <w:p w:rsidR="00983F93" w:rsidRDefault="00983F93" w:rsidP="000F3994">
      <w:pPr>
        <w:ind w:right="-902"/>
      </w:pPr>
    </w:p>
    <w:p w:rsidR="00983F93" w:rsidRDefault="00983F93" w:rsidP="000F3994">
      <w:pPr>
        <w:numPr>
          <w:ilvl w:val="1"/>
          <w:numId w:val="3"/>
        </w:numPr>
        <w:tabs>
          <w:tab w:val="clear" w:pos="990"/>
          <w:tab w:val="left" w:pos="426"/>
          <w:tab w:val="left" w:pos="993"/>
        </w:tabs>
        <w:ind w:right="-902"/>
        <w:rPr>
          <w:sz w:val="24"/>
        </w:rPr>
      </w:pPr>
      <w:r>
        <w:rPr>
          <w:sz w:val="24"/>
        </w:rPr>
        <w:t>School numbers, a minimum of 12cm, must be worn on the front and back of shirts by all competitors.</w:t>
      </w:r>
    </w:p>
    <w:p w:rsidR="00983F93" w:rsidRDefault="00983F93" w:rsidP="000F3994">
      <w:pPr>
        <w:ind w:right="-902"/>
        <w:rPr>
          <w:sz w:val="24"/>
        </w:rPr>
      </w:pPr>
    </w:p>
    <w:p w:rsidR="00983F93" w:rsidRDefault="00983F93" w:rsidP="000F3994">
      <w:pPr>
        <w:pStyle w:val="Heading2"/>
        <w:tabs>
          <w:tab w:val="left" w:pos="426"/>
        </w:tabs>
        <w:ind w:right="-902"/>
      </w:pPr>
      <w:r>
        <w:t>5</w:t>
      </w:r>
      <w:r>
        <w:tab/>
        <w:t>TROPHIES AND PENNANTS</w:t>
      </w:r>
    </w:p>
    <w:p w:rsidR="00983F93" w:rsidRDefault="00983F93" w:rsidP="000F3994">
      <w:pPr>
        <w:ind w:right="-902"/>
        <w:rPr>
          <w:sz w:val="24"/>
        </w:rPr>
      </w:pPr>
    </w:p>
    <w:p w:rsidR="00E77FE2" w:rsidRDefault="00983F93" w:rsidP="00E77FE2">
      <w:pPr>
        <w:pStyle w:val="BodyText"/>
        <w:numPr>
          <w:ilvl w:val="1"/>
          <w:numId w:val="8"/>
        </w:numPr>
        <w:ind w:right="-902"/>
      </w:pPr>
      <w:r>
        <w:t>A pennant will be awarded to the winning school in each age group.</w:t>
      </w:r>
      <w:r w:rsidR="00E77FE2">
        <w:t xml:space="preserve"> </w:t>
      </w:r>
    </w:p>
    <w:p w:rsidR="00983F93" w:rsidRDefault="00E77FE2" w:rsidP="00E77FE2">
      <w:pPr>
        <w:pStyle w:val="BodyText"/>
        <w:tabs>
          <w:tab w:val="left" w:pos="993"/>
        </w:tabs>
        <w:ind w:left="990" w:right="-902"/>
      </w:pPr>
      <w:r>
        <w:t>NB:  3.8</w:t>
      </w:r>
    </w:p>
    <w:p w:rsidR="00983F93" w:rsidRDefault="00983F93" w:rsidP="000F3994">
      <w:pPr>
        <w:ind w:right="-902"/>
        <w:rPr>
          <w:sz w:val="24"/>
        </w:rPr>
      </w:pPr>
    </w:p>
    <w:p w:rsidR="00983F93" w:rsidRDefault="00983F93" w:rsidP="000F3994">
      <w:pPr>
        <w:numPr>
          <w:ilvl w:val="1"/>
          <w:numId w:val="4"/>
        </w:numPr>
        <w:tabs>
          <w:tab w:val="left" w:pos="426"/>
        </w:tabs>
        <w:ind w:right="-902"/>
        <w:rPr>
          <w:sz w:val="24"/>
        </w:rPr>
      </w:pPr>
      <w:r>
        <w:rPr>
          <w:sz w:val="24"/>
        </w:rPr>
        <w:t>The Association Cup and a pennant will be awarded to the overall winning school.</w:t>
      </w:r>
    </w:p>
    <w:p w:rsidR="00983F93" w:rsidRDefault="00983F93" w:rsidP="000F3994">
      <w:pPr>
        <w:ind w:right="-902"/>
        <w:rPr>
          <w:sz w:val="24"/>
        </w:rPr>
      </w:pPr>
    </w:p>
    <w:p w:rsidR="00983F93" w:rsidRDefault="00983F93" w:rsidP="000F3994">
      <w:pPr>
        <w:numPr>
          <w:ilvl w:val="1"/>
          <w:numId w:val="4"/>
        </w:numPr>
        <w:tabs>
          <w:tab w:val="left" w:pos="426"/>
        </w:tabs>
        <w:ind w:right="-902"/>
        <w:rPr>
          <w:sz w:val="24"/>
        </w:rPr>
      </w:pPr>
      <w:r>
        <w:rPr>
          <w:sz w:val="24"/>
        </w:rPr>
        <w:t xml:space="preserve">The Joan Benson Percentage Shield - Calculated on a percentage </w:t>
      </w:r>
      <w:proofErr w:type="gramStart"/>
      <w:r>
        <w:rPr>
          <w:sz w:val="24"/>
        </w:rPr>
        <w:t>points</w:t>
      </w:r>
      <w:proofErr w:type="gramEnd"/>
      <w:r>
        <w:rPr>
          <w:sz w:val="24"/>
        </w:rPr>
        <w:t xml:space="preserve"> basis where the total amount of points </w:t>
      </w:r>
      <w:r w:rsidR="004C671B">
        <w:rPr>
          <w:sz w:val="24"/>
        </w:rPr>
        <w:t xml:space="preserve">scored </w:t>
      </w:r>
      <w:r>
        <w:rPr>
          <w:sz w:val="24"/>
        </w:rPr>
        <w:t>in the five age divisions</w:t>
      </w:r>
      <w:r w:rsidR="000F3994">
        <w:rPr>
          <w:sz w:val="24"/>
        </w:rPr>
        <w:t xml:space="preserve"> </w:t>
      </w:r>
      <w:r w:rsidR="004A7CF4">
        <w:rPr>
          <w:sz w:val="24"/>
        </w:rPr>
        <w:t>is</w:t>
      </w:r>
      <w:r>
        <w:rPr>
          <w:sz w:val="24"/>
        </w:rPr>
        <w:t xml:space="preserve"> divided by the total female secondary enrolment.   </w:t>
      </w:r>
    </w:p>
    <w:p w:rsidR="00983F93" w:rsidRDefault="00983F93" w:rsidP="000F3994">
      <w:pPr>
        <w:pStyle w:val="BodyText"/>
        <w:ind w:right="-902"/>
      </w:pPr>
      <w:r>
        <w:tab/>
      </w:r>
      <w:r>
        <w:tab/>
        <w:t xml:space="preserve">     The winner of the aggregate Association Cup is excluded.</w:t>
      </w:r>
    </w:p>
    <w:p w:rsidR="00983F93" w:rsidRDefault="00983F93" w:rsidP="000F3994">
      <w:pPr>
        <w:tabs>
          <w:tab w:val="left" w:pos="426"/>
          <w:tab w:val="left" w:pos="993"/>
        </w:tabs>
        <w:ind w:right="-902"/>
        <w:rPr>
          <w:sz w:val="24"/>
        </w:rPr>
      </w:pPr>
      <w:r>
        <w:rPr>
          <w:sz w:val="24"/>
        </w:rPr>
        <w:tab/>
      </w:r>
      <w:r>
        <w:rPr>
          <w:sz w:val="24"/>
        </w:rPr>
        <w:tab/>
      </w:r>
    </w:p>
    <w:p w:rsidR="00983F93" w:rsidRDefault="00983F93" w:rsidP="000F3994">
      <w:pPr>
        <w:ind w:right="-902"/>
        <w:rPr>
          <w:sz w:val="24"/>
        </w:rPr>
      </w:pPr>
    </w:p>
    <w:p w:rsidR="00983F93" w:rsidRDefault="00983F93" w:rsidP="000F3994">
      <w:pPr>
        <w:pStyle w:val="Heading2"/>
        <w:tabs>
          <w:tab w:val="left" w:pos="426"/>
        </w:tabs>
        <w:ind w:right="-902"/>
      </w:pPr>
      <w:r>
        <w:t>6</w:t>
      </w:r>
      <w:r>
        <w:tab/>
        <w:t>OFFICIALS</w:t>
      </w:r>
    </w:p>
    <w:p w:rsidR="00983F93" w:rsidRDefault="00983F93" w:rsidP="000F3994">
      <w:pPr>
        <w:ind w:right="-902"/>
        <w:rPr>
          <w:sz w:val="24"/>
        </w:rPr>
      </w:pPr>
    </w:p>
    <w:p w:rsidR="00983F93" w:rsidRDefault="00983F93" w:rsidP="000F3994">
      <w:pPr>
        <w:pStyle w:val="BodyText"/>
        <w:tabs>
          <w:tab w:val="left" w:pos="993"/>
        </w:tabs>
        <w:ind w:right="-902"/>
      </w:pPr>
      <w:r>
        <w:tab/>
        <w:t>6.1</w:t>
      </w:r>
      <w:r>
        <w:tab/>
        <w:t>Each school should supply officials as requested by the Executive Officer.</w:t>
      </w:r>
    </w:p>
    <w:p w:rsidR="00983F93" w:rsidRDefault="00983F93" w:rsidP="000F3994">
      <w:pPr>
        <w:ind w:right="-902"/>
        <w:rPr>
          <w:sz w:val="24"/>
        </w:rPr>
      </w:pPr>
    </w:p>
    <w:p w:rsidR="00983F93" w:rsidRDefault="00983F93" w:rsidP="000F3994">
      <w:pPr>
        <w:pStyle w:val="BodyText"/>
        <w:tabs>
          <w:tab w:val="left" w:pos="993"/>
        </w:tabs>
        <w:ind w:right="-902"/>
      </w:pPr>
      <w:r>
        <w:tab/>
        <w:t>6.2</w:t>
      </w:r>
      <w:r>
        <w:tab/>
        <w:t>Officials will be called together 45 minutes prior to the start.</w:t>
      </w:r>
    </w:p>
    <w:p w:rsidR="00983F93" w:rsidRDefault="00983F93" w:rsidP="000F3994">
      <w:pPr>
        <w:ind w:right="-902"/>
        <w:rPr>
          <w:sz w:val="24"/>
        </w:rPr>
      </w:pPr>
    </w:p>
    <w:p w:rsidR="00983F93" w:rsidRDefault="00983F93" w:rsidP="000F3994">
      <w:pPr>
        <w:pStyle w:val="Heading2"/>
        <w:tabs>
          <w:tab w:val="left" w:pos="426"/>
        </w:tabs>
        <w:ind w:right="-902"/>
      </w:pPr>
      <w:r>
        <w:t>7</w:t>
      </w:r>
      <w:r>
        <w:tab/>
        <w:t>TEAM ENTRIES</w:t>
      </w:r>
    </w:p>
    <w:p w:rsidR="00983F93" w:rsidRDefault="00983F93" w:rsidP="000F3994">
      <w:pPr>
        <w:ind w:right="-902"/>
        <w:rPr>
          <w:sz w:val="24"/>
        </w:rPr>
      </w:pPr>
    </w:p>
    <w:p w:rsidR="00983F93" w:rsidRDefault="00983F93" w:rsidP="000F3994">
      <w:pPr>
        <w:tabs>
          <w:tab w:val="left" w:pos="426"/>
          <w:tab w:val="left" w:pos="993"/>
        </w:tabs>
        <w:ind w:right="-902"/>
        <w:rPr>
          <w:sz w:val="24"/>
        </w:rPr>
      </w:pPr>
      <w:r>
        <w:rPr>
          <w:sz w:val="24"/>
        </w:rPr>
        <w:tab/>
        <w:t>7.1</w:t>
      </w:r>
      <w:r>
        <w:rPr>
          <w:sz w:val="24"/>
        </w:rPr>
        <w:tab/>
        <w:t>Refer to By-Law 5.15 and 5.16</w:t>
      </w:r>
    </w:p>
    <w:p w:rsidR="00983F93" w:rsidRDefault="00983F93" w:rsidP="000F3994">
      <w:pPr>
        <w:ind w:right="-902"/>
        <w:rPr>
          <w:sz w:val="24"/>
        </w:rPr>
      </w:pPr>
    </w:p>
    <w:p w:rsidR="00983F93" w:rsidRDefault="00983F93" w:rsidP="000F3994">
      <w:pPr>
        <w:pStyle w:val="BodyTextIndent"/>
        <w:ind w:right="-902"/>
      </w:pPr>
      <w:r>
        <w:t>7.2</w:t>
      </w:r>
      <w:r>
        <w:tab/>
        <w:t xml:space="preserve">Emergency team changes on the day must be in the hands of the Executive Officer together with a Medical Certificate or a letter signed by the School Principal or his/ her designated adult schools representative, 30minutes prior to the event.  </w:t>
      </w:r>
    </w:p>
    <w:p w:rsidR="00983F93" w:rsidRDefault="00983F93" w:rsidP="000F3994">
      <w:pPr>
        <w:ind w:right="-902"/>
        <w:rPr>
          <w:sz w:val="24"/>
        </w:rPr>
      </w:pPr>
    </w:p>
    <w:p w:rsidR="00983F93" w:rsidRDefault="00983F93" w:rsidP="000F3994">
      <w:pPr>
        <w:pStyle w:val="Heading2"/>
        <w:tabs>
          <w:tab w:val="left" w:pos="426"/>
        </w:tabs>
        <w:ind w:right="-902"/>
      </w:pPr>
      <w:r>
        <w:t>8</w:t>
      </w:r>
      <w:r>
        <w:tab/>
        <w:t>PROTESTS</w:t>
      </w:r>
    </w:p>
    <w:p w:rsidR="00983F93" w:rsidRDefault="00983F93" w:rsidP="000F3994">
      <w:pPr>
        <w:pStyle w:val="Heading3"/>
        <w:ind w:right="-902"/>
      </w:pPr>
      <w:r>
        <w:tab/>
        <w:t>Refer By-Law 8</w:t>
      </w:r>
    </w:p>
    <w:p w:rsidR="00983F93" w:rsidRDefault="00983F93" w:rsidP="000F3994">
      <w:pPr>
        <w:ind w:right="-902"/>
        <w:rPr>
          <w:sz w:val="24"/>
        </w:rPr>
      </w:pPr>
    </w:p>
    <w:p w:rsidR="00983F93" w:rsidRDefault="00983F93" w:rsidP="000F3994">
      <w:pPr>
        <w:pStyle w:val="Heading2"/>
        <w:tabs>
          <w:tab w:val="left" w:pos="426"/>
        </w:tabs>
        <w:ind w:right="-902"/>
      </w:pPr>
      <w:r>
        <w:t>9</w:t>
      </w:r>
      <w:r>
        <w:tab/>
        <w:t>RULES</w:t>
      </w:r>
    </w:p>
    <w:p w:rsidR="00983F93" w:rsidRDefault="00983F93" w:rsidP="000F3994">
      <w:pPr>
        <w:tabs>
          <w:tab w:val="left" w:pos="426"/>
        </w:tabs>
        <w:ind w:right="-902"/>
        <w:rPr>
          <w:sz w:val="24"/>
        </w:rPr>
      </w:pPr>
      <w:r>
        <w:rPr>
          <w:sz w:val="24"/>
        </w:rPr>
        <w:t xml:space="preserve">       </w:t>
      </w:r>
    </w:p>
    <w:p w:rsidR="00983F93" w:rsidRDefault="00983F93" w:rsidP="000F3994">
      <w:pPr>
        <w:tabs>
          <w:tab w:val="left" w:pos="426"/>
        </w:tabs>
        <w:ind w:right="-1186"/>
        <w:rPr>
          <w:sz w:val="24"/>
        </w:rPr>
      </w:pPr>
      <w:r>
        <w:rPr>
          <w:sz w:val="24"/>
        </w:rPr>
        <w:t xml:space="preserve">       9.1     The IAAF Handbook is to be used unless modified to suit the needs of the</w:t>
      </w:r>
      <w:r w:rsidR="000F3994">
        <w:rPr>
          <w:sz w:val="24"/>
        </w:rPr>
        <w:t xml:space="preserve"> </w:t>
      </w:r>
      <w:r>
        <w:rPr>
          <w:sz w:val="24"/>
        </w:rPr>
        <w:t>Association.</w:t>
      </w:r>
    </w:p>
    <w:p w:rsidR="00983F93" w:rsidRDefault="00983F93" w:rsidP="000F3994">
      <w:pPr>
        <w:ind w:right="-902"/>
        <w:rPr>
          <w:sz w:val="24"/>
        </w:rPr>
      </w:pPr>
    </w:p>
    <w:p w:rsidR="00983F93" w:rsidRDefault="00983F93" w:rsidP="000F3994">
      <w:pPr>
        <w:numPr>
          <w:ilvl w:val="1"/>
          <w:numId w:val="5"/>
        </w:numPr>
        <w:ind w:right="-902"/>
        <w:rPr>
          <w:sz w:val="24"/>
        </w:rPr>
      </w:pPr>
      <w:r>
        <w:rPr>
          <w:sz w:val="24"/>
        </w:rPr>
        <w:t>Competitors must report to the marshals 10 minutes before the start of their race.</w:t>
      </w:r>
    </w:p>
    <w:p w:rsidR="00983F93" w:rsidRDefault="00983F93" w:rsidP="000F3994">
      <w:pPr>
        <w:ind w:right="-902"/>
        <w:rPr>
          <w:sz w:val="24"/>
        </w:rPr>
      </w:pPr>
    </w:p>
    <w:p w:rsidR="00983F93" w:rsidRPr="002B5A9A" w:rsidRDefault="00983F93" w:rsidP="000F3994">
      <w:pPr>
        <w:numPr>
          <w:ilvl w:val="1"/>
          <w:numId w:val="5"/>
        </w:numPr>
        <w:ind w:right="-902"/>
        <w:rPr>
          <w:sz w:val="24"/>
          <w:szCs w:val="24"/>
        </w:rPr>
      </w:pPr>
      <w:r>
        <w:rPr>
          <w:sz w:val="24"/>
        </w:rPr>
        <w:t>Competitors must run between the flags with the red on the left and the</w:t>
      </w:r>
      <w:r w:rsidR="000F3994">
        <w:rPr>
          <w:sz w:val="24"/>
        </w:rPr>
        <w:t xml:space="preserve"> </w:t>
      </w:r>
      <w:r>
        <w:rPr>
          <w:sz w:val="24"/>
        </w:rPr>
        <w:t>white on the right.</w:t>
      </w:r>
      <w:r w:rsidR="00521901">
        <w:rPr>
          <w:sz w:val="24"/>
        </w:rPr>
        <w:t xml:space="preserve">  Yellow markers indicate turns.</w:t>
      </w:r>
      <w:r w:rsidR="002B5A9A">
        <w:rPr>
          <w:sz w:val="24"/>
        </w:rPr>
        <w:t xml:space="preserve"> </w:t>
      </w:r>
      <w:r w:rsidR="002B5A9A" w:rsidRPr="002B5A9A">
        <w:rPr>
          <w:sz w:val="24"/>
          <w:szCs w:val="24"/>
        </w:rPr>
        <w:t>Markers must be visible from the previous marker</w:t>
      </w:r>
    </w:p>
    <w:p w:rsidR="00983F93" w:rsidRDefault="00983F93" w:rsidP="000F3994">
      <w:pPr>
        <w:ind w:right="-902"/>
        <w:rPr>
          <w:sz w:val="24"/>
        </w:rPr>
      </w:pPr>
    </w:p>
    <w:p w:rsidR="00B244B9" w:rsidRDefault="00983F93" w:rsidP="00B244B9">
      <w:pPr>
        <w:ind w:right="-902"/>
        <w:rPr>
          <w:sz w:val="24"/>
        </w:rPr>
      </w:pPr>
      <w:r>
        <w:rPr>
          <w:sz w:val="24"/>
        </w:rPr>
        <w:t xml:space="preserve">      9.4     Competitors failing to follow the course </w:t>
      </w:r>
      <w:r w:rsidR="00521901">
        <w:rPr>
          <w:sz w:val="24"/>
        </w:rPr>
        <w:t xml:space="preserve">may </w:t>
      </w:r>
      <w:r>
        <w:rPr>
          <w:sz w:val="24"/>
        </w:rPr>
        <w:t>be disqualified.</w:t>
      </w:r>
      <w:r w:rsidR="00521901">
        <w:rPr>
          <w:sz w:val="24"/>
        </w:rPr>
        <w:t xml:space="preserve">  If a runner leaves the </w:t>
      </w:r>
    </w:p>
    <w:p w:rsidR="00983F93" w:rsidRDefault="00B244B9" w:rsidP="00B244B9">
      <w:pPr>
        <w:tabs>
          <w:tab w:val="left" w:pos="993"/>
        </w:tabs>
        <w:ind w:right="-902"/>
        <w:rPr>
          <w:sz w:val="24"/>
        </w:rPr>
      </w:pPr>
      <w:r>
        <w:rPr>
          <w:sz w:val="24"/>
        </w:rPr>
        <w:tab/>
      </w:r>
      <w:proofErr w:type="gramStart"/>
      <w:r w:rsidR="00521901">
        <w:rPr>
          <w:sz w:val="24"/>
        </w:rPr>
        <w:t>course</w:t>
      </w:r>
      <w:proofErr w:type="gramEnd"/>
      <w:r w:rsidR="00521901">
        <w:rPr>
          <w:sz w:val="24"/>
        </w:rPr>
        <w:t xml:space="preserve"> they must re-enter where they left.</w:t>
      </w:r>
    </w:p>
    <w:p w:rsidR="00983F93" w:rsidRDefault="00983F93" w:rsidP="000F3994">
      <w:pPr>
        <w:ind w:left="2880" w:right="-902" w:firstLine="720"/>
        <w:rPr>
          <w:sz w:val="24"/>
        </w:rPr>
      </w:pPr>
    </w:p>
    <w:p w:rsidR="00983F93" w:rsidRDefault="00983F93" w:rsidP="000F3994">
      <w:pPr>
        <w:ind w:left="360" w:right="-902"/>
        <w:rPr>
          <w:sz w:val="24"/>
        </w:rPr>
      </w:pPr>
      <w:r>
        <w:rPr>
          <w:sz w:val="24"/>
        </w:rPr>
        <w:t>9.5</w:t>
      </w:r>
      <w:r>
        <w:rPr>
          <w:sz w:val="24"/>
        </w:rPr>
        <w:tab/>
        <w:t xml:space="preserve">    At the finish, competitors should follow the chute before exiting the area.</w:t>
      </w:r>
    </w:p>
    <w:p w:rsidR="00983F93" w:rsidRDefault="00983F93" w:rsidP="000F3994">
      <w:pPr>
        <w:ind w:right="-902"/>
        <w:rPr>
          <w:sz w:val="24"/>
        </w:rPr>
      </w:pPr>
    </w:p>
    <w:p w:rsidR="00983F93" w:rsidRDefault="00983F93" w:rsidP="000F3994">
      <w:pPr>
        <w:ind w:left="284" w:right="-902" w:hanging="284"/>
        <w:rPr>
          <w:sz w:val="24"/>
        </w:rPr>
      </w:pPr>
      <w:r>
        <w:rPr>
          <w:sz w:val="24"/>
        </w:rPr>
        <w:tab/>
        <w:t xml:space="preserve"> 9.6</w:t>
      </w:r>
      <w:r>
        <w:rPr>
          <w:sz w:val="24"/>
        </w:rPr>
        <w:tab/>
        <w:t xml:space="preserve">    Competitors are not permitted to wear spikes.</w:t>
      </w:r>
    </w:p>
    <w:p w:rsidR="00983F93" w:rsidRDefault="00983F93" w:rsidP="000F3994">
      <w:pPr>
        <w:ind w:right="-902"/>
        <w:rPr>
          <w:sz w:val="24"/>
        </w:rPr>
      </w:pPr>
    </w:p>
    <w:p w:rsidR="00983F93" w:rsidRDefault="00983F93" w:rsidP="000F3994">
      <w:pPr>
        <w:pStyle w:val="Heading2"/>
        <w:numPr>
          <w:ilvl w:val="0"/>
          <w:numId w:val="5"/>
        </w:numPr>
        <w:tabs>
          <w:tab w:val="left" w:pos="426"/>
        </w:tabs>
        <w:ind w:right="-902"/>
      </w:pPr>
      <w:r>
        <w:t>STARTING LINE POSITIONS</w:t>
      </w:r>
    </w:p>
    <w:p w:rsidR="00BF4DE3" w:rsidRPr="00BF4DE3" w:rsidRDefault="00BF4DE3" w:rsidP="00BF4DE3"/>
    <w:p w:rsidR="00B244B9" w:rsidRDefault="00983F93" w:rsidP="000F3994">
      <w:pPr>
        <w:pStyle w:val="Heading3"/>
        <w:ind w:right="-902"/>
      </w:pPr>
      <w:r>
        <w:lastRenderedPageBreak/>
        <w:t xml:space="preserve">       Starting line position is determined on a rotational basis of two positions forward</w:t>
      </w:r>
      <w:r w:rsidR="00B244B9">
        <w:t xml:space="preserve"> </w:t>
      </w:r>
      <w:r>
        <w:t>each year</w:t>
      </w:r>
      <w:r w:rsidR="00521901">
        <w:t xml:space="preserve"> </w:t>
      </w:r>
    </w:p>
    <w:p w:rsidR="00983F93" w:rsidRPr="005E07E5" w:rsidRDefault="00B244B9" w:rsidP="000F3994">
      <w:pPr>
        <w:pStyle w:val="Heading3"/>
        <w:ind w:right="-902"/>
        <w:rPr>
          <w:szCs w:val="24"/>
        </w:rPr>
      </w:pPr>
      <w:r>
        <w:tab/>
      </w:r>
      <w:proofErr w:type="gramStart"/>
      <w:r w:rsidR="00521901">
        <w:t>for</w:t>
      </w:r>
      <w:proofErr w:type="gramEnd"/>
      <w:r w:rsidR="00521901">
        <w:t xml:space="preserve"> each age group</w:t>
      </w:r>
      <w:r w:rsidR="00983F93">
        <w:t xml:space="preserve">.   </w:t>
      </w:r>
      <w:proofErr w:type="spellStart"/>
      <w:proofErr w:type="gramStart"/>
      <w:r w:rsidR="00983F93">
        <w:t>eg</w:t>
      </w:r>
      <w:proofErr w:type="spellEnd"/>
      <w:proofErr w:type="gramEnd"/>
      <w:r w:rsidR="00983F93">
        <w:t xml:space="preserve">. Position 1 in any year becomes Position 3 the </w:t>
      </w:r>
      <w:r w:rsidR="00983F93" w:rsidRPr="005E07E5">
        <w:rPr>
          <w:szCs w:val="24"/>
        </w:rPr>
        <w:t>next year.</w:t>
      </w:r>
    </w:p>
    <w:p w:rsidR="00B244B9" w:rsidRDefault="005E07E5" w:rsidP="000F3994">
      <w:pPr>
        <w:tabs>
          <w:tab w:val="left" w:pos="426"/>
        </w:tabs>
        <w:ind w:left="426" w:right="-902"/>
        <w:rPr>
          <w:sz w:val="24"/>
          <w:szCs w:val="24"/>
        </w:rPr>
      </w:pPr>
      <w:r w:rsidRPr="005E07E5">
        <w:rPr>
          <w:sz w:val="24"/>
          <w:szCs w:val="24"/>
        </w:rPr>
        <w:t xml:space="preserve">The start line </w:t>
      </w:r>
      <w:r>
        <w:rPr>
          <w:sz w:val="24"/>
          <w:szCs w:val="24"/>
        </w:rPr>
        <w:t>must</w:t>
      </w:r>
      <w:r w:rsidRPr="005E07E5">
        <w:rPr>
          <w:sz w:val="24"/>
          <w:szCs w:val="24"/>
        </w:rPr>
        <w:t xml:space="preserve"> be straight</w:t>
      </w:r>
      <w:r>
        <w:rPr>
          <w:sz w:val="24"/>
          <w:szCs w:val="24"/>
        </w:rPr>
        <w:t xml:space="preserve"> with the barriers numbered from the inside lane (on the right) as barrier one (1) to the outside lane on the left as barrier ten (10).   This is as the runner stands on the start line looking down the course</w:t>
      </w:r>
      <w:r w:rsidR="00B244B9">
        <w:rPr>
          <w:sz w:val="24"/>
          <w:szCs w:val="24"/>
        </w:rPr>
        <w:t>.</w:t>
      </w:r>
    </w:p>
    <w:p w:rsidR="00983F93" w:rsidRDefault="005E07E5" w:rsidP="000F3994">
      <w:pPr>
        <w:tabs>
          <w:tab w:val="left" w:pos="426"/>
        </w:tabs>
        <w:ind w:left="426" w:right="-902"/>
        <w:rPr>
          <w:sz w:val="24"/>
        </w:rPr>
      </w:pPr>
      <w:r>
        <w:rPr>
          <w:sz w:val="24"/>
          <w:szCs w:val="24"/>
        </w:rPr>
        <w:t xml:space="preserve"> </w:t>
      </w:r>
    </w:p>
    <w:p w:rsidR="00983F93" w:rsidRDefault="00983F93" w:rsidP="000F3994">
      <w:pPr>
        <w:pStyle w:val="Heading2"/>
        <w:tabs>
          <w:tab w:val="left" w:pos="426"/>
        </w:tabs>
        <w:ind w:right="-902"/>
      </w:pPr>
      <w:r>
        <w:t>11</w:t>
      </w:r>
      <w:r>
        <w:tab/>
        <w:t>MARCH PAST</w:t>
      </w:r>
      <w:r>
        <w:tab/>
      </w:r>
    </w:p>
    <w:p w:rsidR="00983F93" w:rsidRDefault="00983F93" w:rsidP="000F3994">
      <w:pPr>
        <w:ind w:right="-902"/>
      </w:pPr>
    </w:p>
    <w:p w:rsidR="00983F93" w:rsidRDefault="00983F93" w:rsidP="000F3994">
      <w:pPr>
        <w:pStyle w:val="BodyText"/>
        <w:ind w:left="426" w:right="-902"/>
        <w:rPr>
          <w:b/>
        </w:rPr>
      </w:pPr>
      <w:r>
        <w:t>At the completion of the carnival, the teams will march in seating order to the designated area for the presentation of trophies and pennants.</w:t>
      </w:r>
    </w:p>
    <w:p w:rsidR="00983F93" w:rsidRDefault="00983F93" w:rsidP="000F3994">
      <w:pPr>
        <w:ind w:right="-902"/>
        <w:rPr>
          <w:sz w:val="24"/>
        </w:rPr>
      </w:pPr>
    </w:p>
    <w:p w:rsidR="00983F93" w:rsidRDefault="00445501" w:rsidP="000F3994">
      <w:pPr>
        <w:ind w:right="-902"/>
        <w:rPr>
          <w:b/>
          <w:sz w:val="24"/>
        </w:rPr>
      </w:pPr>
      <w:r>
        <w:rPr>
          <w:b/>
          <w:sz w:val="24"/>
        </w:rPr>
        <w:t>12   BARRACKING</w:t>
      </w:r>
    </w:p>
    <w:p w:rsidR="00445501" w:rsidRPr="00445501" w:rsidRDefault="00445501" w:rsidP="000F3994">
      <w:pPr>
        <w:ind w:right="-902"/>
        <w:rPr>
          <w:b/>
          <w:sz w:val="24"/>
          <w:szCs w:val="24"/>
        </w:rPr>
      </w:pPr>
      <w:r w:rsidRPr="00445501">
        <w:rPr>
          <w:b/>
          <w:sz w:val="24"/>
          <w:szCs w:val="24"/>
        </w:rPr>
        <w:t xml:space="preserve">       </w:t>
      </w:r>
      <w:r w:rsidRPr="00445501">
        <w:rPr>
          <w:sz w:val="24"/>
          <w:szCs w:val="24"/>
        </w:rPr>
        <w:t>No mechanical devices or musical instruments will be permitted</w:t>
      </w: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p w:rsidR="00983F93" w:rsidRDefault="00983F93" w:rsidP="000F3994">
      <w:pPr>
        <w:ind w:right="-902"/>
        <w:rPr>
          <w:sz w:val="24"/>
        </w:rPr>
      </w:pPr>
    </w:p>
    <w:sectPr w:rsidR="00983F93" w:rsidSect="0038636A">
      <w:footerReference w:type="default" r:id="rId7"/>
      <w:pgSz w:w="11906" w:h="16838" w:code="9"/>
      <w:pgMar w:top="1440" w:right="1797" w:bottom="851" w:left="1797" w:header="720" w:footer="720" w:gutter="0"/>
      <w:pgNumType w:start="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9D2" w:rsidRDefault="008569D2">
      <w:r>
        <w:separator/>
      </w:r>
    </w:p>
  </w:endnote>
  <w:endnote w:type="continuationSeparator" w:id="0">
    <w:p w:rsidR="008569D2" w:rsidRDefault="00856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5E" w:rsidRDefault="00E77FE2">
    <w:pPr>
      <w:pStyle w:val="Footer"/>
      <w:rPr>
        <w:lang w:val="en-US"/>
      </w:rPr>
    </w:pPr>
    <w:r>
      <w:tab/>
    </w:r>
    <w:r>
      <w:rPr>
        <w:lang w:val="en-US"/>
      </w:rPr>
      <w:t xml:space="preserve">- </w:t>
    </w:r>
    <w:r w:rsidR="00E6198B">
      <w:rPr>
        <w:lang w:val="en-US"/>
      </w:rPr>
      <w:fldChar w:fldCharType="begin"/>
    </w:r>
    <w:r>
      <w:rPr>
        <w:lang w:val="en-US"/>
      </w:rPr>
      <w:instrText xml:space="preserve"> PAGE </w:instrText>
    </w:r>
    <w:r w:rsidR="00E6198B">
      <w:rPr>
        <w:lang w:val="en-US"/>
      </w:rPr>
      <w:fldChar w:fldCharType="separate"/>
    </w:r>
    <w:r w:rsidR="0037235E">
      <w:rPr>
        <w:noProof/>
        <w:lang w:val="en-US"/>
      </w:rPr>
      <w:t>13</w:t>
    </w:r>
    <w:r w:rsidR="00E6198B">
      <w:rPr>
        <w:lang w:val="en-US"/>
      </w:rPr>
      <w:fldChar w:fldCharType="end"/>
    </w:r>
    <w:r>
      <w:rPr>
        <w:lang w:val="en-US"/>
      </w:rPr>
      <w:t xml:space="preserve"> -</w:t>
    </w:r>
    <w:r>
      <w:rPr>
        <w:lang w:val="en-US"/>
      </w:rPr>
      <w:tab/>
      <w:t>Date of last change:  1</w:t>
    </w:r>
    <w:r w:rsidR="00A249B2">
      <w:rPr>
        <w:lang w:val="en-US"/>
      </w:rPr>
      <w:t>1</w:t>
    </w:r>
    <w:r>
      <w:rPr>
        <w:lang w:val="en-US"/>
      </w:rPr>
      <w:t>/0</w:t>
    </w:r>
    <w:r w:rsidR="00A249B2">
      <w:rPr>
        <w:lang w:val="en-US"/>
      </w:rPr>
      <w:t>6</w:t>
    </w:r>
    <w:r>
      <w:rPr>
        <w:lang w:val="en-US"/>
      </w:rPr>
      <w:t>/</w:t>
    </w:r>
    <w:r w:rsidR="00A249B2">
      <w:rPr>
        <w:lang w:val="en-US"/>
      </w:rPr>
      <w:t>1</w:t>
    </w:r>
    <w:r w:rsidR="0037235E">
      <w:rPr>
        <w:lang w:val="en-US"/>
      </w:rPr>
      <w:t>3</w:t>
    </w:r>
  </w:p>
  <w:p w:rsidR="00E77FE2" w:rsidRDefault="00E77FE2">
    <w:pPr>
      <w:pStyle w:val="Footer"/>
      <w:rPr>
        <w:lang w:val="en-US"/>
      </w:rPr>
    </w:pPr>
  </w:p>
  <w:p w:rsidR="00E77FE2" w:rsidRDefault="00E77F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9D2" w:rsidRDefault="008569D2">
      <w:r>
        <w:separator/>
      </w:r>
    </w:p>
  </w:footnote>
  <w:footnote w:type="continuationSeparator" w:id="0">
    <w:p w:rsidR="008569D2" w:rsidRDefault="008569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6B8C"/>
    <w:multiLevelType w:val="multilevel"/>
    <w:tmpl w:val="76B6C7BC"/>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1AF564C3"/>
    <w:multiLevelType w:val="multilevel"/>
    <w:tmpl w:val="C08C693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nsid w:val="538C61AA"/>
    <w:multiLevelType w:val="multilevel"/>
    <w:tmpl w:val="EF60E07A"/>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
    <w:nsid w:val="58771AE4"/>
    <w:multiLevelType w:val="multilevel"/>
    <w:tmpl w:val="8084CA0A"/>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nsid w:val="63852F7A"/>
    <w:multiLevelType w:val="multilevel"/>
    <w:tmpl w:val="103A0892"/>
    <w:lvl w:ilvl="0">
      <w:start w:val="9"/>
      <w:numFmt w:val="decimal"/>
      <w:lvlText w:val="%1"/>
      <w:lvlJc w:val="left"/>
      <w:pPr>
        <w:tabs>
          <w:tab w:val="num" w:pos="600"/>
        </w:tabs>
        <w:ind w:left="600" w:hanging="600"/>
      </w:pPr>
      <w:rPr>
        <w:rFonts w:hint="default"/>
      </w:rPr>
    </w:lvl>
    <w:lvl w:ilvl="1">
      <w:start w:val="6"/>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67EE6368"/>
    <w:multiLevelType w:val="multilevel"/>
    <w:tmpl w:val="A2063AB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nsid w:val="687A5E0C"/>
    <w:multiLevelType w:val="multilevel"/>
    <w:tmpl w:val="9604C0F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nsid w:val="7E0600E3"/>
    <w:multiLevelType w:val="multilevel"/>
    <w:tmpl w:val="5824F1B2"/>
    <w:lvl w:ilvl="0">
      <w:start w:val="9"/>
      <w:numFmt w:val="decimal"/>
      <w:lvlText w:val="%1"/>
      <w:lvlJc w:val="left"/>
      <w:pPr>
        <w:tabs>
          <w:tab w:val="num" w:pos="600"/>
        </w:tabs>
        <w:ind w:left="600" w:hanging="600"/>
      </w:pPr>
      <w:rPr>
        <w:rFonts w:hint="default"/>
      </w:rPr>
    </w:lvl>
    <w:lvl w:ilvl="1">
      <w:start w:val="2"/>
      <w:numFmt w:val="decimal"/>
      <w:lvlText w:val="%1.%2"/>
      <w:lvlJc w:val="left"/>
      <w:pPr>
        <w:tabs>
          <w:tab w:val="num" w:pos="1020"/>
        </w:tabs>
        <w:ind w:left="1020" w:hanging="60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6"/>
  </w:num>
  <w:num w:numId="2">
    <w:abstractNumId w:val="2"/>
  </w:num>
  <w:num w:numId="3">
    <w:abstractNumId w:val="1"/>
  </w:num>
  <w:num w:numId="4">
    <w:abstractNumId w:val="0"/>
  </w:num>
  <w:num w:numId="5">
    <w:abstractNumId w:val="7"/>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75"/>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121B9"/>
    <w:rsid w:val="00030BA7"/>
    <w:rsid w:val="00072212"/>
    <w:rsid w:val="00092B02"/>
    <w:rsid w:val="000F3994"/>
    <w:rsid w:val="00196302"/>
    <w:rsid w:val="002B5A9A"/>
    <w:rsid w:val="0037235E"/>
    <w:rsid w:val="0038636A"/>
    <w:rsid w:val="003F4E02"/>
    <w:rsid w:val="00415695"/>
    <w:rsid w:val="00415B98"/>
    <w:rsid w:val="00445501"/>
    <w:rsid w:val="004A7CF4"/>
    <w:rsid w:val="004C671B"/>
    <w:rsid w:val="00521901"/>
    <w:rsid w:val="005E07E5"/>
    <w:rsid w:val="00645871"/>
    <w:rsid w:val="007406F6"/>
    <w:rsid w:val="007D623E"/>
    <w:rsid w:val="00855DF1"/>
    <w:rsid w:val="008569D2"/>
    <w:rsid w:val="00883058"/>
    <w:rsid w:val="008C7723"/>
    <w:rsid w:val="00973928"/>
    <w:rsid w:val="00983F93"/>
    <w:rsid w:val="00A249B2"/>
    <w:rsid w:val="00B244B9"/>
    <w:rsid w:val="00B90020"/>
    <w:rsid w:val="00BF4DE3"/>
    <w:rsid w:val="00C03A7F"/>
    <w:rsid w:val="00C67F10"/>
    <w:rsid w:val="00CD76F4"/>
    <w:rsid w:val="00D42E28"/>
    <w:rsid w:val="00D646B4"/>
    <w:rsid w:val="00DC6A1B"/>
    <w:rsid w:val="00E6198B"/>
    <w:rsid w:val="00E77FE2"/>
    <w:rsid w:val="00E87C43"/>
    <w:rsid w:val="00EB6B9E"/>
    <w:rsid w:val="00EF48B0"/>
    <w:rsid w:val="00EF70D2"/>
    <w:rsid w:val="00F121B9"/>
    <w:rsid w:val="00F12C1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98B"/>
    <w:rPr>
      <w:lang w:eastAsia="en-US"/>
    </w:rPr>
  </w:style>
  <w:style w:type="paragraph" w:styleId="Heading1">
    <w:name w:val="heading 1"/>
    <w:basedOn w:val="Normal"/>
    <w:next w:val="Normal"/>
    <w:qFormat/>
    <w:rsid w:val="00E6198B"/>
    <w:pPr>
      <w:keepNext/>
      <w:ind w:left="2880"/>
      <w:outlineLvl w:val="0"/>
    </w:pPr>
    <w:rPr>
      <w:b/>
      <w:sz w:val="24"/>
    </w:rPr>
  </w:style>
  <w:style w:type="paragraph" w:styleId="Heading2">
    <w:name w:val="heading 2"/>
    <w:basedOn w:val="Normal"/>
    <w:next w:val="Normal"/>
    <w:qFormat/>
    <w:rsid w:val="00E6198B"/>
    <w:pPr>
      <w:keepNext/>
      <w:outlineLvl w:val="1"/>
    </w:pPr>
    <w:rPr>
      <w:b/>
      <w:sz w:val="24"/>
    </w:rPr>
  </w:style>
  <w:style w:type="paragraph" w:styleId="Heading3">
    <w:name w:val="heading 3"/>
    <w:basedOn w:val="Normal"/>
    <w:next w:val="Normal"/>
    <w:qFormat/>
    <w:rsid w:val="00E6198B"/>
    <w:pPr>
      <w:keepNext/>
      <w:tabs>
        <w:tab w:val="left" w:pos="426"/>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198B"/>
    <w:pPr>
      <w:tabs>
        <w:tab w:val="left" w:pos="426"/>
      </w:tabs>
    </w:pPr>
    <w:rPr>
      <w:sz w:val="24"/>
    </w:rPr>
  </w:style>
  <w:style w:type="paragraph" w:styleId="BodyTextIndent">
    <w:name w:val="Body Text Indent"/>
    <w:basedOn w:val="Normal"/>
    <w:rsid w:val="00E6198B"/>
    <w:pPr>
      <w:tabs>
        <w:tab w:val="left" w:pos="993"/>
      </w:tabs>
      <w:ind w:left="993" w:hanging="567"/>
    </w:pPr>
    <w:rPr>
      <w:sz w:val="24"/>
    </w:rPr>
  </w:style>
  <w:style w:type="paragraph" w:styleId="Header">
    <w:name w:val="header"/>
    <w:basedOn w:val="Normal"/>
    <w:rsid w:val="00E6198B"/>
    <w:pPr>
      <w:tabs>
        <w:tab w:val="center" w:pos="4320"/>
        <w:tab w:val="right" w:pos="8640"/>
      </w:tabs>
    </w:pPr>
  </w:style>
  <w:style w:type="paragraph" w:styleId="Footer">
    <w:name w:val="footer"/>
    <w:basedOn w:val="Normal"/>
    <w:rsid w:val="00E6198B"/>
    <w:pPr>
      <w:tabs>
        <w:tab w:val="center" w:pos="4320"/>
        <w:tab w:val="right" w:pos="8640"/>
      </w:tabs>
    </w:pPr>
  </w:style>
  <w:style w:type="paragraph" w:styleId="BalloonText">
    <w:name w:val="Balloon Text"/>
    <w:basedOn w:val="Normal"/>
    <w:semiHidden/>
    <w:rsid w:val="000722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3276</Characters>
  <Application>Microsoft Office Word</Application>
  <DocSecurity>2</DocSecurity>
  <Lines>27</Lines>
  <Paragraphs>7</Paragraphs>
  <ScaleCrop>false</ScaleCrop>
  <HeadingPairs>
    <vt:vector size="2" baseType="variant">
      <vt:variant>
        <vt:lpstr>Title</vt:lpstr>
      </vt:variant>
      <vt:variant>
        <vt:i4>1</vt:i4>
      </vt:variant>
    </vt:vector>
  </HeadingPairs>
  <TitlesOfParts>
    <vt:vector size="1" baseType="lpstr">
      <vt:lpstr>CROSS COUNTRY</vt:lpstr>
    </vt:vector>
  </TitlesOfParts>
  <Company>QGSSSA</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COUNTRY</dc:title>
  <dc:creator>m clarke</dc:creator>
  <cp:lastModifiedBy>QGSSSA-02</cp:lastModifiedBy>
  <cp:revision>2</cp:revision>
  <cp:lastPrinted>2008-12-11T03:44:00Z</cp:lastPrinted>
  <dcterms:created xsi:type="dcterms:W3CDTF">2014-03-13T01:27:00Z</dcterms:created>
  <dcterms:modified xsi:type="dcterms:W3CDTF">2014-03-13T01:27:00Z</dcterms:modified>
</cp:coreProperties>
</file>