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EB2" w:rsidRDefault="00183EB2" w:rsidP="00183EB2">
      <w:pPr>
        <w:pStyle w:val="Heading1"/>
        <w:rPr>
          <w:rFonts w:eastAsia="Times New Roman"/>
        </w:rPr>
      </w:pPr>
      <w:r>
        <w:rPr>
          <w:rFonts w:eastAsia="Times New Roman"/>
        </w:rPr>
        <w:t xml:space="preserve">5v2 three-goal defend </w:t>
      </w:r>
    </w:p>
    <w:p w:rsidR="00183EB2" w:rsidRDefault="00183EB2" w:rsidP="00183EB2">
      <w:pPr>
        <w:pStyle w:val="Heading2"/>
        <w:rPr>
          <w:rFonts w:eastAsia="Times New Roman"/>
        </w:rPr>
      </w:pPr>
      <w:r>
        <w:rPr>
          <w:rFonts w:eastAsia="Times New Roman"/>
        </w:rPr>
        <w:t xml:space="preserve">By </w:t>
      </w:r>
      <w:r>
        <w:rPr>
          <w:rStyle w:val="Strong"/>
          <w:rFonts w:eastAsia="Times New Roman"/>
          <w:b/>
          <w:bCs/>
        </w:rPr>
        <w:t>Michael Beale</w:t>
      </w:r>
    </w:p>
    <w:p w:rsidR="00183EB2" w:rsidRDefault="00183EB2" w:rsidP="00183EB2">
      <w:pPr>
        <w:pStyle w:val="NormalWeb"/>
        <w:textAlignment w:val="baseline"/>
        <w:rPr>
          <w:rFonts w:ascii="Verdana" w:hAnsi="Verdana"/>
          <w:color w:val="000000"/>
          <w:sz w:val="20"/>
          <w:szCs w:val="20"/>
        </w:rPr>
      </w:pPr>
      <w:r>
        <w:rPr>
          <w:rFonts w:ascii="Verdana" w:hAnsi="Verdana"/>
          <w:color w:val="000000"/>
          <w:sz w:val="20"/>
          <w:szCs w:val="20"/>
        </w:rPr>
        <w:t>In this game, defenders work hard to pressure their opponent and block shooting opportunities. Having to defend three goals means defenders must make decisions and move quickly to cover space in front of them.</w:t>
      </w:r>
    </w:p>
    <w:p w:rsidR="00183EB2" w:rsidRDefault="00183EB2" w:rsidP="00183EB2">
      <w:pPr>
        <w:pStyle w:val="NormalWeb"/>
        <w:textAlignment w:val="baseline"/>
        <w:rPr>
          <w:rFonts w:ascii="Verdana" w:hAnsi="Verdana"/>
          <w:color w:val="000000"/>
          <w:sz w:val="20"/>
          <w:szCs w:val="20"/>
        </w:rPr>
      </w:pPr>
      <w:r>
        <w:rPr>
          <w:rFonts w:ascii="Verdana" w:hAnsi="Verdana"/>
          <w:color w:val="000000"/>
          <w:sz w:val="20"/>
          <w:szCs w:val="20"/>
        </w:rPr>
        <w:t>You need to set up an area 30 yards square and use three poles to make the goals. Five attackers face two defenders and a goalkeeper.</w:t>
      </w:r>
    </w:p>
    <w:p w:rsidR="00183EB2" w:rsidRDefault="00183EB2" w:rsidP="00183EB2">
      <w:pPr>
        <w:pStyle w:val="NormalWeb"/>
        <w:jc w:val="center"/>
        <w:textAlignment w:val="baseline"/>
        <w:rPr>
          <w:rFonts w:ascii="Verdana" w:hAnsi="Verdana"/>
          <w:color w:val="000000"/>
          <w:sz w:val="20"/>
          <w:szCs w:val="20"/>
        </w:rPr>
      </w:pPr>
      <w:r>
        <w:rPr>
          <w:rFonts w:ascii="Verdana" w:hAnsi="Verdana"/>
          <w:noProof/>
          <w:color w:val="000000"/>
          <w:sz w:val="20"/>
          <w:szCs w:val="20"/>
        </w:rPr>
        <w:drawing>
          <wp:inline distT="0" distB="0" distL="0" distR="0">
            <wp:extent cx="3331210" cy="2759710"/>
            <wp:effectExtent l="0" t="0" r="2540" b="2540"/>
            <wp:docPr id="4" name="Picture 4" descr="http://www.bettersoccercoaching.com/images/bsc611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ttersoccercoaching.com/images/bsc611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1210" cy="2759710"/>
                    </a:xfrm>
                    <a:prstGeom prst="rect">
                      <a:avLst/>
                    </a:prstGeom>
                    <a:noFill/>
                    <a:ln>
                      <a:noFill/>
                    </a:ln>
                  </pic:spPr>
                </pic:pic>
              </a:graphicData>
            </a:graphic>
          </wp:inline>
        </w:drawing>
      </w:r>
    </w:p>
    <w:p w:rsidR="00183EB2" w:rsidRDefault="00183EB2" w:rsidP="00183EB2">
      <w:pPr>
        <w:pStyle w:val="NormalWeb"/>
        <w:jc w:val="center"/>
        <w:textAlignment w:val="baseline"/>
        <w:rPr>
          <w:rFonts w:ascii="Verdana" w:hAnsi="Verdana"/>
          <w:color w:val="000000"/>
          <w:sz w:val="20"/>
          <w:szCs w:val="20"/>
        </w:rPr>
      </w:pPr>
      <w:r>
        <w:rPr>
          <w:rFonts w:ascii="Verdana" w:hAnsi="Verdana"/>
          <w:noProof/>
          <w:color w:val="000000"/>
          <w:sz w:val="20"/>
          <w:szCs w:val="20"/>
        </w:rPr>
        <w:drawing>
          <wp:inline distT="0" distB="0" distL="0" distR="0">
            <wp:extent cx="3331210" cy="2783840"/>
            <wp:effectExtent l="0" t="0" r="2540" b="0"/>
            <wp:docPr id="3" name="Picture 3" descr="http://www.bettersoccercoaching.com/images/bsc61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tersoccercoaching.com/images/bsc611b.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1210" cy="2783840"/>
                    </a:xfrm>
                    <a:prstGeom prst="rect">
                      <a:avLst/>
                    </a:prstGeom>
                    <a:noFill/>
                    <a:ln>
                      <a:noFill/>
                    </a:ln>
                  </pic:spPr>
                </pic:pic>
              </a:graphicData>
            </a:graphic>
          </wp:inline>
        </w:drawing>
      </w:r>
    </w:p>
    <w:p w:rsidR="00183EB2" w:rsidRDefault="00183EB2" w:rsidP="00183EB2">
      <w:pPr>
        <w:pStyle w:val="NormalWeb"/>
        <w:jc w:val="center"/>
        <w:textAlignment w:val="baseline"/>
        <w:rPr>
          <w:rFonts w:ascii="Verdana" w:hAnsi="Verdana"/>
          <w:color w:val="000000"/>
          <w:sz w:val="20"/>
          <w:szCs w:val="20"/>
        </w:rPr>
      </w:pPr>
      <w:r>
        <w:rPr>
          <w:rFonts w:ascii="Verdana" w:hAnsi="Verdana"/>
          <w:noProof/>
          <w:color w:val="000000"/>
          <w:sz w:val="20"/>
          <w:szCs w:val="20"/>
        </w:rPr>
        <w:lastRenderedPageBreak/>
        <w:drawing>
          <wp:inline distT="0" distB="0" distL="0" distR="0">
            <wp:extent cx="3331210" cy="2767965"/>
            <wp:effectExtent l="0" t="0" r="2540" b="0"/>
            <wp:docPr id="2" name="Picture 2" descr="http://www.bettersoccercoaching.com/images/bsc611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ettersoccercoaching.com/images/bsc611c.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1210" cy="2767965"/>
                    </a:xfrm>
                    <a:prstGeom prst="rect">
                      <a:avLst/>
                    </a:prstGeom>
                    <a:noFill/>
                    <a:ln>
                      <a:noFill/>
                    </a:ln>
                  </pic:spPr>
                </pic:pic>
              </a:graphicData>
            </a:graphic>
          </wp:inline>
        </w:drawing>
      </w:r>
    </w:p>
    <w:p w:rsidR="00183EB2" w:rsidRDefault="00183EB2" w:rsidP="00183EB2">
      <w:pPr>
        <w:pStyle w:val="NormalWeb"/>
        <w:jc w:val="center"/>
        <w:textAlignment w:val="baseline"/>
        <w:rPr>
          <w:rFonts w:ascii="Verdana" w:hAnsi="Verdana"/>
          <w:color w:val="000000"/>
          <w:sz w:val="20"/>
          <w:szCs w:val="20"/>
        </w:rPr>
      </w:pPr>
      <w:r>
        <w:rPr>
          <w:rFonts w:ascii="Verdana" w:hAnsi="Verdana"/>
          <w:noProof/>
          <w:color w:val="000000"/>
          <w:sz w:val="20"/>
          <w:szCs w:val="20"/>
        </w:rPr>
        <w:drawing>
          <wp:inline distT="0" distB="0" distL="0" distR="0">
            <wp:extent cx="3331210" cy="506095"/>
            <wp:effectExtent l="0" t="0" r="2540" b="8255"/>
            <wp:docPr id="1" name="Picture 1" descr="http://www.bettersoccercoaching.com/images/BSC297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ettersoccercoaching.com/images/BSC297b.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1210" cy="506095"/>
                    </a:xfrm>
                    <a:prstGeom prst="rect">
                      <a:avLst/>
                    </a:prstGeom>
                    <a:noFill/>
                    <a:ln>
                      <a:noFill/>
                    </a:ln>
                  </pic:spPr>
                </pic:pic>
              </a:graphicData>
            </a:graphic>
          </wp:inline>
        </w:drawing>
      </w:r>
    </w:p>
    <w:p w:rsidR="00183EB2" w:rsidRDefault="00183EB2" w:rsidP="00183EB2">
      <w:pPr>
        <w:pStyle w:val="NormalWeb"/>
        <w:numPr>
          <w:ilvl w:val="0"/>
          <w:numId w:val="1"/>
        </w:numPr>
        <w:textAlignment w:val="baseline"/>
        <w:rPr>
          <w:rFonts w:ascii="Verdana" w:hAnsi="Verdana"/>
          <w:color w:val="000000"/>
          <w:sz w:val="20"/>
          <w:szCs w:val="20"/>
        </w:rPr>
      </w:pPr>
      <w:r>
        <w:rPr>
          <w:rFonts w:ascii="Verdana" w:hAnsi="Verdana"/>
          <w:color w:val="000000"/>
          <w:sz w:val="20"/>
          <w:szCs w:val="20"/>
        </w:rPr>
        <w:t>The pitch has three goals marked out by a triangle of poles. The defending team (goalkeeper and two defenders) must defend against the five attackers.</w:t>
      </w:r>
    </w:p>
    <w:p w:rsidR="00183EB2" w:rsidRDefault="00183EB2" w:rsidP="00183EB2">
      <w:pPr>
        <w:pStyle w:val="NormalWeb"/>
        <w:numPr>
          <w:ilvl w:val="0"/>
          <w:numId w:val="1"/>
        </w:numPr>
        <w:textAlignment w:val="baseline"/>
        <w:rPr>
          <w:rFonts w:ascii="Verdana" w:hAnsi="Verdana"/>
          <w:color w:val="000000"/>
          <w:sz w:val="20"/>
          <w:szCs w:val="20"/>
        </w:rPr>
      </w:pPr>
      <w:r>
        <w:rPr>
          <w:rFonts w:ascii="Verdana" w:hAnsi="Verdana"/>
          <w:color w:val="000000"/>
          <w:sz w:val="20"/>
          <w:szCs w:val="20"/>
        </w:rPr>
        <w:t xml:space="preserve">The attacking team attempts to pass the ball quickly in order to create a </w:t>
      </w:r>
      <w:proofErr w:type="spellStart"/>
      <w:r>
        <w:rPr>
          <w:rFonts w:ascii="Verdana" w:hAnsi="Verdana"/>
          <w:color w:val="000000"/>
          <w:sz w:val="20"/>
          <w:szCs w:val="20"/>
        </w:rPr>
        <w:t>goalscoring</w:t>
      </w:r>
      <w:proofErr w:type="spellEnd"/>
      <w:r>
        <w:rPr>
          <w:rFonts w:ascii="Verdana" w:hAnsi="Verdana"/>
          <w:color w:val="000000"/>
          <w:sz w:val="20"/>
          <w:szCs w:val="20"/>
        </w:rPr>
        <w:t xml:space="preserve"> opportunity.</w:t>
      </w:r>
    </w:p>
    <w:p w:rsidR="00183EB2" w:rsidRDefault="00183EB2" w:rsidP="00183EB2">
      <w:pPr>
        <w:pStyle w:val="NormalWeb"/>
        <w:numPr>
          <w:ilvl w:val="0"/>
          <w:numId w:val="1"/>
        </w:numPr>
        <w:textAlignment w:val="baseline"/>
        <w:rPr>
          <w:rFonts w:ascii="Verdana" w:hAnsi="Verdana"/>
          <w:color w:val="000000"/>
          <w:sz w:val="20"/>
          <w:szCs w:val="20"/>
        </w:rPr>
      </w:pPr>
      <w:r>
        <w:rPr>
          <w:rFonts w:ascii="Verdana" w:hAnsi="Verdana"/>
          <w:color w:val="000000"/>
          <w:sz w:val="20"/>
          <w:szCs w:val="20"/>
        </w:rPr>
        <w:t>The defending team must work as a unit, pressing the ball and constantly repositioning in order to stop the attackers scoring.</w:t>
      </w:r>
    </w:p>
    <w:p w:rsidR="00183EB2" w:rsidRDefault="00183EB2" w:rsidP="00183EB2">
      <w:pPr>
        <w:pStyle w:val="NormalWeb"/>
        <w:textAlignment w:val="baseline"/>
        <w:rPr>
          <w:rFonts w:ascii="Verdana" w:hAnsi="Verdana"/>
          <w:color w:val="000000"/>
          <w:sz w:val="20"/>
          <w:szCs w:val="20"/>
        </w:rPr>
      </w:pPr>
      <w:r>
        <w:rPr>
          <w:rFonts w:ascii="Verdana" w:hAnsi="Verdana"/>
          <w:color w:val="000000"/>
          <w:sz w:val="20"/>
          <w:szCs w:val="20"/>
        </w:rPr>
        <w:t xml:space="preserve">Want more information? Try these links: </w:t>
      </w:r>
    </w:p>
    <w:p w:rsidR="000908CE" w:rsidRDefault="000908CE">
      <w:bookmarkStart w:id="0" w:name="_GoBack"/>
      <w:bookmarkEnd w:id="0"/>
    </w:p>
    <w:sectPr w:rsidR="000908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55175"/>
    <w:multiLevelType w:val="multilevel"/>
    <w:tmpl w:val="655CEE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EB2"/>
    <w:rsid w:val="000908CE"/>
    <w:rsid w:val="00183E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83EB2"/>
    <w:pPr>
      <w:spacing w:before="100" w:beforeAutospacing="1" w:after="100" w:afterAutospacing="1" w:line="240" w:lineRule="auto"/>
      <w:outlineLvl w:val="0"/>
    </w:pPr>
    <w:rPr>
      <w:rFonts w:ascii="Verdana" w:hAnsi="Verdana" w:cs="Times New Roman"/>
      <w:b/>
      <w:bCs/>
      <w:color w:val="000000"/>
      <w:kern w:val="36"/>
      <w:sz w:val="24"/>
      <w:szCs w:val="24"/>
      <w:lang w:eastAsia="en-AU"/>
    </w:rPr>
  </w:style>
  <w:style w:type="paragraph" w:styleId="Heading2">
    <w:name w:val="heading 2"/>
    <w:basedOn w:val="Normal"/>
    <w:link w:val="Heading2Char"/>
    <w:uiPriority w:val="9"/>
    <w:semiHidden/>
    <w:unhideWhenUsed/>
    <w:qFormat/>
    <w:rsid w:val="00183EB2"/>
    <w:pPr>
      <w:spacing w:before="100" w:beforeAutospacing="1" w:after="100" w:afterAutospacing="1" w:line="240" w:lineRule="auto"/>
      <w:outlineLvl w:val="1"/>
    </w:pPr>
    <w:rPr>
      <w:rFonts w:ascii="Verdana" w:hAnsi="Verdana" w:cs="Times New Roman"/>
      <w:b/>
      <w:bCs/>
      <w:color w:val="000000"/>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EB2"/>
    <w:rPr>
      <w:rFonts w:ascii="Verdana" w:hAnsi="Verdana" w:cs="Times New Roman"/>
      <w:b/>
      <w:bCs/>
      <w:color w:val="000000"/>
      <w:kern w:val="36"/>
      <w:sz w:val="24"/>
      <w:szCs w:val="24"/>
      <w:lang w:eastAsia="en-AU"/>
    </w:rPr>
  </w:style>
  <w:style w:type="character" w:customStyle="1" w:styleId="Heading2Char">
    <w:name w:val="Heading 2 Char"/>
    <w:basedOn w:val="DefaultParagraphFont"/>
    <w:link w:val="Heading2"/>
    <w:uiPriority w:val="9"/>
    <w:semiHidden/>
    <w:rsid w:val="00183EB2"/>
    <w:rPr>
      <w:rFonts w:ascii="Verdana" w:hAnsi="Verdana" w:cs="Times New Roman"/>
      <w:b/>
      <w:bCs/>
      <w:color w:val="000000"/>
      <w:sz w:val="20"/>
      <w:szCs w:val="20"/>
      <w:lang w:eastAsia="en-AU"/>
    </w:rPr>
  </w:style>
  <w:style w:type="paragraph" w:styleId="NormalWeb">
    <w:name w:val="Normal (Web)"/>
    <w:basedOn w:val="Normal"/>
    <w:uiPriority w:val="99"/>
    <w:semiHidden/>
    <w:unhideWhenUsed/>
    <w:rsid w:val="00183EB2"/>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183EB2"/>
    <w:rPr>
      <w:b/>
      <w:bCs/>
    </w:rPr>
  </w:style>
  <w:style w:type="paragraph" w:styleId="BalloonText">
    <w:name w:val="Balloon Text"/>
    <w:basedOn w:val="Normal"/>
    <w:link w:val="BalloonTextChar"/>
    <w:uiPriority w:val="99"/>
    <w:semiHidden/>
    <w:unhideWhenUsed/>
    <w:rsid w:val="00183E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E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83EB2"/>
    <w:pPr>
      <w:spacing w:before="100" w:beforeAutospacing="1" w:after="100" w:afterAutospacing="1" w:line="240" w:lineRule="auto"/>
      <w:outlineLvl w:val="0"/>
    </w:pPr>
    <w:rPr>
      <w:rFonts w:ascii="Verdana" w:hAnsi="Verdana" w:cs="Times New Roman"/>
      <w:b/>
      <w:bCs/>
      <w:color w:val="000000"/>
      <w:kern w:val="36"/>
      <w:sz w:val="24"/>
      <w:szCs w:val="24"/>
      <w:lang w:eastAsia="en-AU"/>
    </w:rPr>
  </w:style>
  <w:style w:type="paragraph" w:styleId="Heading2">
    <w:name w:val="heading 2"/>
    <w:basedOn w:val="Normal"/>
    <w:link w:val="Heading2Char"/>
    <w:uiPriority w:val="9"/>
    <w:semiHidden/>
    <w:unhideWhenUsed/>
    <w:qFormat/>
    <w:rsid w:val="00183EB2"/>
    <w:pPr>
      <w:spacing w:before="100" w:beforeAutospacing="1" w:after="100" w:afterAutospacing="1" w:line="240" w:lineRule="auto"/>
      <w:outlineLvl w:val="1"/>
    </w:pPr>
    <w:rPr>
      <w:rFonts w:ascii="Verdana" w:hAnsi="Verdana" w:cs="Times New Roman"/>
      <w:b/>
      <w:bCs/>
      <w:color w:val="000000"/>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EB2"/>
    <w:rPr>
      <w:rFonts w:ascii="Verdana" w:hAnsi="Verdana" w:cs="Times New Roman"/>
      <w:b/>
      <w:bCs/>
      <w:color w:val="000000"/>
      <w:kern w:val="36"/>
      <w:sz w:val="24"/>
      <w:szCs w:val="24"/>
      <w:lang w:eastAsia="en-AU"/>
    </w:rPr>
  </w:style>
  <w:style w:type="character" w:customStyle="1" w:styleId="Heading2Char">
    <w:name w:val="Heading 2 Char"/>
    <w:basedOn w:val="DefaultParagraphFont"/>
    <w:link w:val="Heading2"/>
    <w:uiPriority w:val="9"/>
    <w:semiHidden/>
    <w:rsid w:val="00183EB2"/>
    <w:rPr>
      <w:rFonts w:ascii="Verdana" w:hAnsi="Verdana" w:cs="Times New Roman"/>
      <w:b/>
      <w:bCs/>
      <w:color w:val="000000"/>
      <w:sz w:val="20"/>
      <w:szCs w:val="20"/>
      <w:lang w:eastAsia="en-AU"/>
    </w:rPr>
  </w:style>
  <w:style w:type="paragraph" w:styleId="NormalWeb">
    <w:name w:val="Normal (Web)"/>
    <w:basedOn w:val="Normal"/>
    <w:uiPriority w:val="99"/>
    <w:semiHidden/>
    <w:unhideWhenUsed/>
    <w:rsid w:val="00183EB2"/>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183EB2"/>
    <w:rPr>
      <w:b/>
      <w:bCs/>
    </w:rPr>
  </w:style>
  <w:style w:type="paragraph" w:styleId="BalloonText">
    <w:name w:val="Balloon Text"/>
    <w:basedOn w:val="Normal"/>
    <w:link w:val="BalloonTextChar"/>
    <w:uiPriority w:val="99"/>
    <w:semiHidden/>
    <w:unhideWhenUsed/>
    <w:rsid w:val="00183E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E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78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121</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Tweedie</dc:creator>
  <cp:lastModifiedBy>Ray Tweedie</cp:lastModifiedBy>
  <cp:revision>1</cp:revision>
  <dcterms:created xsi:type="dcterms:W3CDTF">2013-05-26T06:11:00Z</dcterms:created>
  <dcterms:modified xsi:type="dcterms:W3CDTF">2013-05-26T06:12:00Z</dcterms:modified>
</cp:coreProperties>
</file>