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14" w:rsidRDefault="004D4B14"/>
    <w:p w:rsidR="007117C3" w:rsidRPr="007117C3" w:rsidRDefault="007117C3" w:rsidP="007117C3">
      <w:pPr>
        <w:jc w:val="center"/>
        <w:rPr>
          <w:b/>
          <w:sz w:val="40"/>
          <w:szCs w:val="40"/>
        </w:rPr>
      </w:pPr>
      <w:r w:rsidRPr="007117C3">
        <w:rPr>
          <w:b/>
          <w:sz w:val="40"/>
          <w:szCs w:val="40"/>
        </w:rPr>
        <w:t>Registration Fees 2013 Season</w:t>
      </w:r>
    </w:p>
    <w:p w:rsidR="007117C3" w:rsidRDefault="007117C3"/>
    <w:p w:rsidR="00E73F56" w:rsidRPr="007117C3" w:rsidRDefault="00E73F56" w:rsidP="00E73F56">
      <w:pPr>
        <w:jc w:val="center"/>
        <w:rPr>
          <w:b/>
          <w:sz w:val="32"/>
          <w:szCs w:val="32"/>
        </w:rPr>
      </w:pPr>
      <w:r w:rsidRPr="007117C3">
        <w:rPr>
          <w:b/>
          <w:sz w:val="32"/>
          <w:szCs w:val="32"/>
        </w:rPr>
        <w:t>All Registration Fees must be paid by 17</w:t>
      </w:r>
      <w:r w:rsidRPr="007117C3">
        <w:rPr>
          <w:b/>
          <w:sz w:val="32"/>
          <w:szCs w:val="32"/>
          <w:vertAlign w:val="superscript"/>
        </w:rPr>
        <w:t>th</w:t>
      </w:r>
      <w:r w:rsidRPr="007117C3">
        <w:rPr>
          <w:b/>
          <w:sz w:val="32"/>
          <w:szCs w:val="32"/>
        </w:rPr>
        <w:t xml:space="preserve"> May 2013</w:t>
      </w:r>
    </w:p>
    <w:p w:rsidR="007117C3" w:rsidRDefault="007117C3"/>
    <w:p w:rsidR="007117C3" w:rsidRDefault="007117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2375"/>
        <w:gridCol w:w="2376"/>
      </w:tblGrid>
      <w:tr w:rsidR="007117C3" w:rsidRPr="00552F31" w:rsidTr="00CE565B">
        <w:tc>
          <w:tcPr>
            <w:tcW w:w="5211" w:type="dxa"/>
            <w:vAlign w:val="center"/>
          </w:tcPr>
          <w:p w:rsidR="007117C3" w:rsidRPr="00552F31" w:rsidRDefault="007117C3" w:rsidP="00CE565B">
            <w:pPr>
              <w:jc w:val="center"/>
              <w:rPr>
                <w:b/>
                <w:sz w:val="28"/>
                <w:szCs w:val="28"/>
              </w:rPr>
            </w:pPr>
            <w:r w:rsidRPr="00552F31"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2375" w:type="dxa"/>
          </w:tcPr>
          <w:p w:rsidR="007117C3" w:rsidRPr="00552F31" w:rsidRDefault="007117C3" w:rsidP="007117C3">
            <w:pPr>
              <w:jc w:val="center"/>
              <w:rPr>
                <w:sz w:val="28"/>
                <w:szCs w:val="28"/>
              </w:rPr>
            </w:pPr>
            <w:r w:rsidRPr="00552F31">
              <w:rPr>
                <w:sz w:val="28"/>
                <w:szCs w:val="28"/>
              </w:rPr>
              <w:t>Not transitioning from</w:t>
            </w:r>
          </w:p>
          <w:p w:rsidR="007117C3" w:rsidRPr="00552F31" w:rsidRDefault="007117C3" w:rsidP="007117C3">
            <w:pPr>
              <w:jc w:val="center"/>
              <w:rPr>
                <w:sz w:val="28"/>
                <w:szCs w:val="28"/>
              </w:rPr>
            </w:pPr>
            <w:r w:rsidRPr="00552F31">
              <w:rPr>
                <w:sz w:val="28"/>
                <w:szCs w:val="28"/>
              </w:rPr>
              <w:t>Auskick in 2013</w:t>
            </w:r>
          </w:p>
        </w:tc>
        <w:tc>
          <w:tcPr>
            <w:tcW w:w="2376" w:type="dxa"/>
          </w:tcPr>
          <w:p w:rsidR="007117C3" w:rsidRPr="00552F31" w:rsidRDefault="007117C3" w:rsidP="007117C3">
            <w:pPr>
              <w:jc w:val="center"/>
              <w:rPr>
                <w:sz w:val="28"/>
                <w:szCs w:val="28"/>
              </w:rPr>
            </w:pPr>
            <w:r w:rsidRPr="00552F31">
              <w:rPr>
                <w:sz w:val="28"/>
                <w:szCs w:val="28"/>
              </w:rPr>
              <w:t>Transitioning from</w:t>
            </w:r>
          </w:p>
          <w:p w:rsidR="007117C3" w:rsidRPr="00552F31" w:rsidRDefault="007117C3" w:rsidP="007117C3">
            <w:pPr>
              <w:jc w:val="center"/>
              <w:rPr>
                <w:sz w:val="28"/>
                <w:szCs w:val="28"/>
              </w:rPr>
            </w:pPr>
            <w:r w:rsidRPr="00552F31">
              <w:rPr>
                <w:sz w:val="28"/>
                <w:szCs w:val="28"/>
              </w:rPr>
              <w:t>Auskick in 2013</w:t>
            </w:r>
          </w:p>
        </w:tc>
      </w:tr>
      <w:tr w:rsidR="0076259C" w:rsidRPr="00552F31" w:rsidTr="00CE565B">
        <w:tc>
          <w:tcPr>
            <w:tcW w:w="5211" w:type="dxa"/>
            <w:vAlign w:val="center"/>
          </w:tcPr>
          <w:p w:rsidR="0076259C" w:rsidRPr="00552F31" w:rsidRDefault="0076259C" w:rsidP="0076259C">
            <w:pPr>
              <w:spacing w:line="276" w:lineRule="auto"/>
              <w:rPr>
                <w:sz w:val="28"/>
                <w:szCs w:val="28"/>
              </w:rPr>
            </w:pPr>
            <w:r w:rsidRPr="00552F31">
              <w:rPr>
                <w:sz w:val="28"/>
                <w:szCs w:val="28"/>
              </w:rPr>
              <w:t>Junior – Under 7 (only)</w:t>
            </w:r>
          </w:p>
        </w:tc>
        <w:tc>
          <w:tcPr>
            <w:tcW w:w="2375" w:type="dxa"/>
            <w:vAlign w:val="center"/>
          </w:tcPr>
          <w:p w:rsidR="00F476A0" w:rsidRPr="00552F31" w:rsidRDefault="00356878" w:rsidP="0076259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AusKick</w:t>
            </w:r>
            <w:proofErr w:type="spellEnd"/>
            <w:r>
              <w:rPr>
                <w:sz w:val="28"/>
                <w:szCs w:val="28"/>
              </w:rPr>
              <w:t xml:space="preserve"> F</w:t>
            </w:r>
            <w:bookmarkStart w:id="0" w:name="_GoBack"/>
            <w:bookmarkEnd w:id="0"/>
            <w:r w:rsidR="0076259C" w:rsidRPr="00552F31">
              <w:rPr>
                <w:sz w:val="28"/>
                <w:szCs w:val="28"/>
              </w:rPr>
              <w:t xml:space="preserve">ee </w:t>
            </w:r>
          </w:p>
          <w:p w:rsidR="0076259C" w:rsidRPr="00552F31" w:rsidRDefault="0076259C" w:rsidP="0076259C">
            <w:pPr>
              <w:spacing w:line="276" w:lineRule="auto"/>
              <w:jc w:val="center"/>
              <w:rPr>
                <w:szCs w:val="20"/>
              </w:rPr>
            </w:pPr>
            <w:r w:rsidRPr="00552F31">
              <w:rPr>
                <w:szCs w:val="20"/>
              </w:rPr>
              <w:t>(Note 1)</w:t>
            </w:r>
          </w:p>
        </w:tc>
        <w:tc>
          <w:tcPr>
            <w:tcW w:w="2376" w:type="dxa"/>
            <w:vAlign w:val="center"/>
          </w:tcPr>
          <w:p w:rsidR="0076259C" w:rsidRPr="00552F31" w:rsidRDefault="0076259C" w:rsidP="007625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2F31">
              <w:rPr>
                <w:sz w:val="28"/>
                <w:szCs w:val="28"/>
              </w:rPr>
              <w:t>Free</w:t>
            </w:r>
          </w:p>
        </w:tc>
      </w:tr>
      <w:tr w:rsidR="007117C3" w:rsidRPr="00552F31" w:rsidTr="00CE565B">
        <w:tc>
          <w:tcPr>
            <w:tcW w:w="5211" w:type="dxa"/>
            <w:vAlign w:val="center"/>
          </w:tcPr>
          <w:p w:rsidR="007117C3" w:rsidRPr="00552F31" w:rsidRDefault="00E73F56" w:rsidP="0076259C">
            <w:pPr>
              <w:spacing w:line="276" w:lineRule="auto"/>
              <w:rPr>
                <w:sz w:val="28"/>
                <w:szCs w:val="28"/>
              </w:rPr>
            </w:pPr>
            <w:r w:rsidRPr="00552F31">
              <w:rPr>
                <w:sz w:val="28"/>
                <w:szCs w:val="28"/>
              </w:rPr>
              <w:t>Junior</w:t>
            </w:r>
            <w:r w:rsidR="007117C3" w:rsidRPr="00552F31">
              <w:rPr>
                <w:sz w:val="28"/>
                <w:szCs w:val="28"/>
              </w:rPr>
              <w:t xml:space="preserve"> - Under 7</w:t>
            </w:r>
            <w:r w:rsidR="0076259C" w:rsidRPr="00552F31">
              <w:rPr>
                <w:sz w:val="28"/>
                <w:szCs w:val="28"/>
              </w:rPr>
              <w:t xml:space="preserve"> (wishing to play Under </w:t>
            </w:r>
            <w:r w:rsidR="00552F31" w:rsidRPr="00552F31">
              <w:rPr>
                <w:sz w:val="28"/>
                <w:szCs w:val="28"/>
              </w:rPr>
              <w:t xml:space="preserve">7 &amp; </w:t>
            </w:r>
            <w:r w:rsidR="0076259C" w:rsidRPr="00552F31">
              <w:rPr>
                <w:sz w:val="28"/>
                <w:szCs w:val="28"/>
              </w:rPr>
              <w:t>9)</w:t>
            </w:r>
          </w:p>
        </w:tc>
        <w:tc>
          <w:tcPr>
            <w:tcW w:w="2375" w:type="dxa"/>
            <w:vAlign w:val="center"/>
          </w:tcPr>
          <w:p w:rsidR="007117C3" w:rsidRPr="00552F31" w:rsidRDefault="0076259C" w:rsidP="007625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2F31">
              <w:rPr>
                <w:sz w:val="28"/>
                <w:szCs w:val="28"/>
              </w:rPr>
              <w:t xml:space="preserve">$40 + </w:t>
            </w:r>
            <w:proofErr w:type="spellStart"/>
            <w:r w:rsidRPr="00552F31">
              <w:rPr>
                <w:sz w:val="28"/>
                <w:szCs w:val="28"/>
              </w:rPr>
              <w:t>AusKick</w:t>
            </w:r>
            <w:proofErr w:type="spellEnd"/>
            <w:r w:rsidRPr="00552F31">
              <w:rPr>
                <w:sz w:val="28"/>
                <w:szCs w:val="28"/>
              </w:rPr>
              <w:t xml:space="preserve"> Fee </w:t>
            </w:r>
            <w:r w:rsidRPr="00552F31">
              <w:rPr>
                <w:szCs w:val="20"/>
              </w:rPr>
              <w:t>(Note 2)</w:t>
            </w:r>
          </w:p>
        </w:tc>
        <w:tc>
          <w:tcPr>
            <w:tcW w:w="2376" w:type="dxa"/>
            <w:vAlign w:val="center"/>
          </w:tcPr>
          <w:p w:rsidR="007117C3" w:rsidRPr="00552F31" w:rsidRDefault="0076259C" w:rsidP="007625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2F31">
              <w:rPr>
                <w:sz w:val="28"/>
                <w:szCs w:val="28"/>
              </w:rPr>
              <w:t xml:space="preserve">$40 </w:t>
            </w:r>
            <w:r w:rsidRPr="00552F31">
              <w:rPr>
                <w:szCs w:val="20"/>
              </w:rPr>
              <w:t>(Note 2)</w:t>
            </w:r>
          </w:p>
        </w:tc>
      </w:tr>
      <w:tr w:rsidR="00552F31" w:rsidRPr="00552F31" w:rsidTr="00CE565B">
        <w:tc>
          <w:tcPr>
            <w:tcW w:w="5211" w:type="dxa"/>
            <w:vAlign w:val="center"/>
          </w:tcPr>
          <w:p w:rsidR="00552F31" w:rsidRPr="00552F31" w:rsidRDefault="00552F31" w:rsidP="00552F31">
            <w:pPr>
              <w:spacing w:line="276" w:lineRule="auto"/>
              <w:rPr>
                <w:sz w:val="28"/>
                <w:szCs w:val="28"/>
              </w:rPr>
            </w:pPr>
            <w:r w:rsidRPr="00552F31">
              <w:rPr>
                <w:sz w:val="28"/>
                <w:szCs w:val="28"/>
              </w:rPr>
              <w:t>Junior - Under 7 (wishing to play Under 9 only)</w:t>
            </w:r>
          </w:p>
        </w:tc>
        <w:tc>
          <w:tcPr>
            <w:tcW w:w="2375" w:type="dxa"/>
            <w:vAlign w:val="center"/>
          </w:tcPr>
          <w:p w:rsidR="00552F31" w:rsidRPr="00552F31" w:rsidRDefault="00552F31" w:rsidP="007625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2F31">
              <w:rPr>
                <w:sz w:val="28"/>
                <w:szCs w:val="28"/>
              </w:rPr>
              <w:t>$100</w:t>
            </w:r>
          </w:p>
        </w:tc>
        <w:tc>
          <w:tcPr>
            <w:tcW w:w="2376" w:type="dxa"/>
            <w:vAlign w:val="center"/>
          </w:tcPr>
          <w:p w:rsidR="00552F31" w:rsidRPr="00552F31" w:rsidRDefault="00552F31" w:rsidP="007625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2F31">
              <w:rPr>
                <w:sz w:val="28"/>
                <w:szCs w:val="28"/>
              </w:rPr>
              <w:t>$40</w:t>
            </w:r>
          </w:p>
        </w:tc>
      </w:tr>
      <w:tr w:rsidR="007117C3" w:rsidRPr="00552F31" w:rsidTr="00CE565B">
        <w:tc>
          <w:tcPr>
            <w:tcW w:w="5211" w:type="dxa"/>
            <w:vAlign w:val="center"/>
          </w:tcPr>
          <w:p w:rsidR="007117C3" w:rsidRPr="00552F31" w:rsidRDefault="00E73F56" w:rsidP="0076259C">
            <w:pPr>
              <w:spacing w:line="276" w:lineRule="auto"/>
              <w:rPr>
                <w:sz w:val="28"/>
                <w:szCs w:val="28"/>
              </w:rPr>
            </w:pPr>
            <w:r w:rsidRPr="00552F31">
              <w:rPr>
                <w:sz w:val="28"/>
                <w:szCs w:val="28"/>
              </w:rPr>
              <w:t>Junior</w:t>
            </w:r>
            <w:r w:rsidR="007117C3" w:rsidRPr="00552F31">
              <w:rPr>
                <w:sz w:val="28"/>
                <w:szCs w:val="28"/>
              </w:rPr>
              <w:t xml:space="preserve"> - Under 9 and 11</w:t>
            </w:r>
          </w:p>
        </w:tc>
        <w:tc>
          <w:tcPr>
            <w:tcW w:w="2375" w:type="dxa"/>
            <w:vAlign w:val="center"/>
          </w:tcPr>
          <w:p w:rsidR="007117C3" w:rsidRPr="00552F31" w:rsidRDefault="007117C3" w:rsidP="007625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2F31">
              <w:rPr>
                <w:sz w:val="28"/>
                <w:szCs w:val="28"/>
              </w:rPr>
              <w:t>$100</w:t>
            </w:r>
          </w:p>
        </w:tc>
        <w:tc>
          <w:tcPr>
            <w:tcW w:w="2376" w:type="dxa"/>
            <w:vAlign w:val="center"/>
          </w:tcPr>
          <w:p w:rsidR="007117C3" w:rsidRPr="00552F31" w:rsidRDefault="00950632" w:rsidP="007625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2F31">
              <w:rPr>
                <w:sz w:val="28"/>
                <w:szCs w:val="28"/>
              </w:rPr>
              <w:t>$40</w:t>
            </w:r>
          </w:p>
        </w:tc>
      </w:tr>
      <w:tr w:rsidR="007117C3" w:rsidRPr="00552F31" w:rsidTr="00CE565B">
        <w:tc>
          <w:tcPr>
            <w:tcW w:w="5211" w:type="dxa"/>
            <w:vAlign w:val="center"/>
          </w:tcPr>
          <w:p w:rsidR="007117C3" w:rsidRPr="00552F31" w:rsidRDefault="00E73F56" w:rsidP="0076259C">
            <w:pPr>
              <w:spacing w:line="276" w:lineRule="auto"/>
              <w:rPr>
                <w:sz w:val="28"/>
                <w:szCs w:val="28"/>
              </w:rPr>
            </w:pPr>
            <w:r w:rsidRPr="00552F31">
              <w:rPr>
                <w:sz w:val="28"/>
                <w:szCs w:val="28"/>
              </w:rPr>
              <w:t>Youth</w:t>
            </w:r>
            <w:r w:rsidR="007117C3" w:rsidRPr="00552F31">
              <w:rPr>
                <w:sz w:val="28"/>
                <w:szCs w:val="28"/>
              </w:rPr>
              <w:t xml:space="preserve"> - Under 13, 15 and 17</w:t>
            </w:r>
          </w:p>
        </w:tc>
        <w:tc>
          <w:tcPr>
            <w:tcW w:w="2375" w:type="dxa"/>
            <w:vAlign w:val="center"/>
          </w:tcPr>
          <w:p w:rsidR="007117C3" w:rsidRPr="00552F31" w:rsidRDefault="007117C3" w:rsidP="007625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2F31">
              <w:rPr>
                <w:sz w:val="28"/>
                <w:szCs w:val="28"/>
              </w:rPr>
              <w:t>$100</w:t>
            </w:r>
          </w:p>
        </w:tc>
        <w:tc>
          <w:tcPr>
            <w:tcW w:w="2376" w:type="dxa"/>
            <w:tcBorders>
              <w:bottom w:val="nil"/>
              <w:right w:val="nil"/>
            </w:tcBorders>
            <w:vAlign w:val="center"/>
          </w:tcPr>
          <w:p w:rsidR="007117C3" w:rsidRPr="00552F31" w:rsidRDefault="007117C3" w:rsidP="0076259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117C3" w:rsidRPr="00552F31" w:rsidTr="00CE565B">
        <w:tc>
          <w:tcPr>
            <w:tcW w:w="5211" w:type="dxa"/>
            <w:vAlign w:val="center"/>
          </w:tcPr>
          <w:p w:rsidR="007117C3" w:rsidRPr="00552F31" w:rsidRDefault="007117C3" w:rsidP="0076259C">
            <w:pPr>
              <w:spacing w:line="276" w:lineRule="auto"/>
              <w:rPr>
                <w:sz w:val="28"/>
                <w:szCs w:val="28"/>
              </w:rPr>
            </w:pPr>
            <w:r w:rsidRPr="00552F31">
              <w:rPr>
                <w:sz w:val="28"/>
                <w:szCs w:val="28"/>
              </w:rPr>
              <w:t>Women</w:t>
            </w:r>
          </w:p>
        </w:tc>
        <w:tc>
          <w:tcPr>
            <w:tcW w:w="2375" w:type="dxa"/>
            <w:vAlign w:val="center"/>
          </w:tcPr>
          <w:p w:rsidR="007117C3" w:rsidRPr="00552F31" w:rsidRDefault="007117C3" w:rsidP="007625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2F31">
              <w:rPr>
                <w:sz w:val="28"/>
                <w:szCs w:val="28"/>
              </w:rPr>
              <w:t>$100</w:t>
            </w:r>
          </w:p>
        </w:tc>
        <w:tc>
          <w:tcPr>
            <w:tcW w:w="2376" w:type="dxa"/>
            <w:tcBorders>
              <w:top w:val="nil"/>
              <w:bottom w:val="nil"/>
              <w:right w:val="nil"/>
            </w:tcBorders>
            <w:vAlign w:val="center"/>
          </w:tcPr>
          <w:p w:rsidR="007117C3" w:rsidRPr="00552F31" w:rsidRDefault="007117C3" w:rsidP="0076259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117C3" w:rsidRPr="00552F31" w:rsidTr="00CE565B">
        <w:tc>
          <w:tcPr>
            <w:tcW w:w="5211" w:type="dxa"/>
            <w:vAlign w:val="center"/>
          </w:tcPr>
          <w:p w:rsidR="007117C3" w:rsidRPr="00552F31" w:rsidRDefault="007117C3" w:rsidP="0076259C">
            <w:pPr>
              <w:spacing w:line="276" w:lineRule="auto"/>
              <w:rPr>
                <w:sz w:val="28"/>
                <w:szCs w:val="28"/>
              </w:rPr>
            </w:pPr>
            <w:r w:rsidRPr="00552F31">
              <w:rPr>
                <w:sz w:val="28"/>
                <w:szCs w:val="28"/>
              </w:rPr>
              <w:t>Seniors</w:t>
            </w:r>
          </w:p>
        </w:tc>
        <w:tc>
          <w:tcPr>
            <w:tcW w:w="2375" w:type="dxa"/>
            <w:vAlign w:val="center"/>
          </w:tcPr>
          <w:p w:rsidR="007117C3" w:rsidRPr="00552F31" w:rsidRDefault="007117C3" w:rsidP="007625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2F31">
              <w:rPr>
                <w:sz w:val="28"/>
                <w:szCs w:val="28"/>
              </w:rPr>
              <w:t>$180</w:t>
            </w:r>
          </w:p>
        </w:tc>
        <w:tc>
          <w:tcPr>
            <w:tcW w:w="2376" w:type="dxa"/>
            <w:tcBorders>
              <w:top w:val="nil"/>
              <w:bottom w:val="nil"/>
              <w:right w:val="nil"/>
            </w:tcBorders>
            <w:vAlign w:val="center"/>
          </w:tcPr>
          <w:p w:rsidR="007117C3" w:rsidRPr="00552F31" w:rsidRDefault="007117C3" w:rsidP="0076259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7117C3" w:rsidRDefault="007117C3"/>
    <w:p w:rsidR="007117C3" w:rsidRPr="00552F31" w:rsidRDefault="007117C3">
      <w:pPr>
        <w:rPr>
          <w:b/>
          <w:szCs w:val="20"/>
        </w:rPr>
      </w:pPr>
      <w:r w:rsidRPr="00552F31">
        <w:rPr>
          <w:b/>
          <w:szCs w:val="20"/>
        </w:rPr>
        <w:t xml:space="preserve">Family Discount for </w:t>
      </w:r>
      <w:r w:rsidR="00CE0914" w:rsidRPr="00552F31">
        <w:rPr>
          <w:b/>
          <w:szCs w:val="20"/>
        </w:rPr>
        <w:t>Junior</w:t>
      </w:r>
      <w:r w:rsidRPr="00552F31">
        <w:rPr>
          <w:b/>
          <w:szCs w:val="20"/>
        </w:rPr>
        <w:t xml:space="preserve"> and </w:t>
      </w:r>
      <w:r w:rsidR="00CE0914" w:rsidRPr="00552F31">
        <w:rPr>
          <w:b/>
          <w:szCs w:val="20"/>
        </w:rPr>
        <w:t>Youth</w:t>
      </w:r>
      <w:r w:rsidRPr="00552F31">
        <w:rPr>
          <w:b/>
          <w:szCs w:val="20"/>
        </w:rPr>
        <w:t xml:space="preserve"> Registrations</w:t>
      </w:r>
    </w:p>
    <w:p w:rsidR="00794E7E" w:rsidRPr="00552F31" w:rsidRDefault="007117C3">
      <w:pPr>
        <w:rPr>
          <w:szCs w:val="20"/>
        </w:rPr>
      </w:pPr>
      <w:r w:rsidRPr="00552F31">
        <w:rPr>
          <w:szCs w:val="20"/>
        </w:rPr>
        <w:t xml:space="preserve">A family discount of $5 per child for each child after the first child </w:t>
      </w:r>
      <w:r w:rsidR="00794E7E" w:rsidRPr="00552F31">
        <w:rPr>
          <w:szCs w:val="20"/>
        </w:rPr>
        <w:t xml:space="preserve">applies </w:t>
      </w:r>
    </w:p>
    <w:p w:rsidR="007117C3" w:rsidRPr="00552F31" w:rsidRDefault="00794E7E">
      <w:pPr>
        <w:rPr>
          <w:szCs w:val="20"/>
        </w:rPr>
      </w:pPr>
      <w:r w:rsidRPr="00552F31">
        <w:rPr>
          <w:szCs w:val="20"/>
        </w:rPr>
        <w:t>For example:</w:t>
      </w:r>
      <w:r w:rsidR="007117C3" w:rsidRPr="00552F31">
        <w:rPr>
          <w:szCs w:val="20"/>
        </w:rPr>
        <w:t xml:space="preserve"> 1</w:t>
      </w:r>
      <w:r w:rsidR="007117C3" w:rsidRPr="00552F31">
        <w:rPr>
          <w:szCs w:val="20"/>
          <w:vertAlign w:val="superscript"/>
        </w:rPr>
        <w:t>st</w:t>
      </w:r>
      <w:r w:rsidR="007117C3" w:rsidRPr="00552F31">
        <w:rPr>
          <w:szCs w:val="20"/>
        </w:rPr>
        <w:t xml:space="preserve"> Child $100 all subsequent children $95</w:t>
      </w:r>
    </w:p>
    <w:p w:rsidR="007117C3" w:rsidRDefault="007117C3"/>
    <w:p w:rsidR="007117C3" w:rsidRDefault="0076259C">
      <w:r>
        <w:t xml:space="preserve">Note 1: </w:t>
      </w:r>
      <w:proofErr w:type="gramStart"/>
      <w:r w:rsidRPr="0076259C">
        <w:t>Under</w:t>
      </w:r>
      <w:proofErr w:type="gramEnd"/>
      <w:r w:rsidRPr="0076259C">
        <w:t xml:space="preserve"> 7 is an AFL</w:t>
      </w:r>
      <w:r>
        <w:t xml:space="preserve"> </w:t>
      </w:r>
      <w:r w:rsidRPr="0076259C">
        <w:t>Q</w:t>
      </w:r>
      <w:r>
        <w:t>ueensland</w:t>
      </w:r>
      <w:r w:rsidRPr="0076259C">
        <w:t xml:space="preserve"> Auskick Program and </w:t>
      </w:r>
      <w:r>
        <w:t>players</w:t>
      </w:r>
      <w:r w:rsidRPr="0076259C">
        <w:t xml:space="preserve"> must register for Auskick in the 2013 year. Auskick registration is encouraged to be paid on line. If </w:t>
      </w:r>
      <w:r>
        <w:t>Brothers AFC receives this fee we are required to pay AFLQ.</w:t>
      </w:r>
    </w:p>
    <w:p w:rsidR="0076259C" w:rsidRDefault="0076259C"/>
    <w:p w:rsidR="0076259C" w:rsidRDefault="0076259C">
      <w:r>
        <w:t xml:space="preserve">Note 2: </w:t>
      </w:r>
      <w:r w:rsidR="00F476A0">
        <w:t>An under 7 playing U</w:t>
      </w:r>
      <w:r w:rsidRPr="0076259C">
        <w:t>nder 9 will need to pay the additional $40 (AFL Capricornia Juniors Registration fee) to be a registered AFLCJ player. A registration form and proof of age document is required for submission to the Junior League.</w:t>
      </w:r>
    </w:p>
    <w:p w:rsidR="0076259C" w:rsidRDefault="0076259C"/>
    <w:p w:rsidR="00E73F56" w:rsidRPr="00E73F56" w:rsidRDefault="00E73F56">
      <w:pPr>
        <w:rPr>
          <w:sz w:val="32"/>
          <w:szCs w:val="32"/>
        </w:rPr>
      </w:pPr>
      <w:r w:rsidRPr="00E73F56">
        <w:rPr>
          <w:sz w:val="32"/>
          <w:szCs w:val="32"/>
        </w:rPr>
        <w:t xml:space="preserve">Club Shorts </w:t>
      </w:r>
      <w:r>
        <w:rPr>
          <w:sz w:val="32"/>
          <w:szCs w:val="32"/>
        </w:rPr>
        <w:tab/>
      </w:r>
      <w:r w:rsidRPr="00E73F56">
        <w:rPr>
          <w:sz w:val="32"/>
          <w:szCs w:val="32"/>
        </w:rPr>
        <w:t>$20</w:t>
      </w:r>
      <w:r w:rsidR="00356878">
        <w:rPr>
          <w:sz w:val="32"/>
          <w:szCs w:val="32"/>
        </w:rPr>
        <w:tab/>
      </w:r>
      <w:r w:rsidR="00356878">
        <w:rPr>
          <w:sz w:val="32"/>
          <w:szCs w:val="32"/>
        </w:rPr>
        <w:tab/>
      </w:r>
      <w:r w:rsidR="00356878">
        <w:rPr>
          <w:sz w:val="32"/>
          <w:szCs w:val="32"/>
        </w:rPr>
        <w:tab/>
      </w:r>
      <w:r w:rsidR="00356878">
        <w:rPr>
          <w:sz w:val="32"/>
          <w:szCs w:val="32"/>
        </w:rPr>
        <w:tab/>
      </w:r>
      <w:r w:rsidR="00356878">
        <w:rPr>
          <w:sz w:val="32"/>
          <w:szCs w:val="32"/>
        </w:rPr>
        <w:tab/>
      </w:r>
      <w:r w:rsidRPr="00E73F56">
        <w:rPr>
          <w:sz w:val="32"/>
          <w:szCs w:val="32"/>
        </w:rPr>
        <w:t xml:space="preserve">Club Socks </w:t>
      </w:r>
      <w:r>
        <w:rPr>
          <w:sz w:val="32"/>
          <w:szCs w:val="32"/>
        </w:rPr>
        <w:tab/>
      </w:r>
      <w:r w:rsidRPr="00E73F56">
        <w:rPr>
          <w:sz w:val="32"/>
          <w:szCs w:val="32"/>
        </w:rPr>
        <w:t>$10</w:t>
      </w:r>
    </w:p>
    <w:p w:rsidR="0076259C" w:rsidRDefault="0076259C">
      <w:pPr>
        <w:rPr>
          <w:sz w:val="24"/>
          <w:szCs w:val="24"/>
        </w:rPr>
      </w:pPr>
    </w:p>
    <w:p w:rsidR="0076259C" w:rsidRDefault="0076259C">
      <w:pPr>
        <w:rPr>
          <w:sz w:val="24"/>
          <w:szCs w:val="24"/>
        </w:rPr>
      </w:pPr>
    </w:p>
    <w:p w:rsidR="007117C3" w:rsidRPr="007117C3" w:rsidRDefault="0076259C">
      <w:pPr>
        <w:rPr>
          <w:sz w:val="24"/>
          <w:szCs w:val="24"/>
        </w:rPr>
      </w:pPr>
      <w:r>
        <w:rPr>
          <w:sz w:val="24"/>
          <w:szCs w:val="24"/>
        </w:rPr>
        <w:t>La</w:t>
      </w:r>
      <w:r w:rsidR="007117C3" w:rsidRPr="007117C3">
        <w:rPr>
          <w:sz w:val="24"/>
          <w:szCs w:val="24"/>
        </w:rPr>
        <w:t>urence Stitt</w:t>
      </w:r>
    </w:p>
    <w:p w:rsidR="007117C3" w:rsidRPr="007117C3" w:rsidRDefault="007117C3">
      <w:pPr>
        <w:rPr>
          <w:sz w:val="24"/>
          <w:szCs w:val="24"/>
        </w:rPr>
      </w:pPr>
      <w:r w:rsidRPr="007117C3">
        <w:rPr>
          <w:sz w:val="24"/>
          <w:szCs w:val="24"/>
        </w:rPr>
        <w:t>Treasurer</w:t>
      </w:r>
    </w:p>
    <w:sectPr w:rsidR="007117C3" w:rsidRPr="007117C3" w:rsidSect="008D026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68" w:rsidRDefault="000F5968" w:rsidP="008D0269">
      <w:r>
        <w:separator/>
      </w:r>
    </w:p>
  </w:endnote>
  <w:endnote w:type="continuationSeparator" w:id="0">
    <w:p w:rsidR="000F5968" w:rsidRDefault="000F5968" w:rsidP="008D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A9" w:rsidRDefault="00527C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68" w:rsidRDefault="000F5968" w:rsidP="008D0269">
      <w:r>
        <w:separator/>
      </w:r>
    </w:p>
  </w:footnote>
  <w:footnote w:type="continuationSeparator" w:id="0">
    <w:p w:rsidR="000F5968" w:rsidRDefault="000F5968" w:rsidP="008D0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269" w:rsidRDefault="008D0269" w:rsidP="008D0269">
    <w:pPr>
      <w:pStyle w:val="Header"/>
      <w:pBdr>
        <w:bottom w:val="single" w:sz="4" w:space="1" w:color="auto"/>
      </w:pBd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C225E0" wp14:editId="7B33F28A">
              <wp:simplePos x="0" y="0"/>
              <wp:positionH relativeFrom="column">
                <wp:posOffset>1257300</wp:posOffset>
              </wp:positionH>
              <wp:positionV relativeFrom="paragraph">
                <wp:posOffset>-20955</wp:posOffset>
              </wp:positionV>
              <wp:extent cx="4667250" cy="4286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269" w:rsidRPr="007117C3" w:rsidRDefault="008D0269" w:rsidP="008D0269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7117C3">
                            <w:rPr>
                              <w:b/>
                              <w:sz w:val="32"/>
                              <w:szCs w:val="32"/>
                            </w:rPr>
                            <w:t>Brothers Australian Football Club Inc.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pt;margin-top:-1.65pt;width:367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" stroked="f">
              <v:textbox>
                <w:txbxContent>
                  <w:p w:rsidR="008D0269" w:rsidRPr="007117C3" w:rsidRDefault="008D0269" w:rsidP="008D0269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7117C3">
                      <w:rPr>
                        <w:b/>
                        <w:sz w:val="32"/>
                        <w:szCs w:val="32"/>
                      </w:rPr>
                      <w:t>Brothers Australian Football Club Inc.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12EC951E" wp14:editId="1921527A">
          <wp:extent cx="1261745" cy="9448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01BE"/>
    <w:multiLevelType w:val="hybridMultilevel"/>
    <w:tmpl w:val="F0FA6F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9D5FBA"/>
    <w:multiLevelType w:val="hybridMultilevel"/>
    <w:tmpl w:val="A0F2F4D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471FD1"/>
    <w:multiLevelType w:val="hybridMultilevel"/>
    <w:tmpl w:val="A70E7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69"/>
    <w:rsid w:val="000075B0"/>
    <w:rsid w:val="00016660"/>
    <w:rsid w:val="00027A5E"/>
    <w:rsid w:val="00030E2B"/>
    <w:rsid w:val="000326CA"/>
    <w:rsid w:val="00033514"/>
    <w:rsid w:val="00043758"/>
    <w:rsid w:val="00075ECB"/>
    <w:rsid w:val="00081D1F"/>
    <w:rsid w:val="00082809"/>
    <w:rsid w:val="00082982"/>
    <w:rsid w:val="00085F56"/>
    <w:rsid w:val="000A094B"/>
    <w:rsid w:val="000A12EB"/>
    <w:rsid w:val="000B3B93"/>
    <w:rsid w:val="000B4FAE"/>
    <w:rsid w:val="000C62B8"/>
    <w:rsid w:val="000E5886"/>
    <w:rsid w:val="000F5968"/>
    <w:rsid w:val="001006E2"/>
    <w:rsid w:val="0011457E"/>
    <w:rsid w:val="00122354"/>
    <w:rsid w:val="00123596"/>
    <w:rsid w:val="001237AC"/>
    <w:rsid w:val="00123EA3"/>
    <w:rsid w:val="00137645"/>
    <w:rsid w:val="00142840"/>
    <w:rsid w:val="00151C06"/>
    <w:rsid w:val="00154CCB"/>
    <w:rsid w:val="001638F0"/>
    <w:rsid w:val="0017023E"/>
    <w:rsid w:val="001763BB"/>
    <w:rsid w:val="0018387C"/>
    <w:rsid w:val="00196A31"/>
    <w:rsid w:val="001A0E59"/>
    <w:rsid w:val="001A27BB"/>
    <w:rsid w:val="001A4965"/>
    <w:rsid w:val="001B226D"/>
    <w:rsid w:val="001B44C9"/>
    <w:rsid w:val="001B5F5F"/>
    <w:rsid w:val="001B647B"/>
    <w:rsid w:val="001C32F4"/>
    <w:rsid w:val="001C64A8"/>
    <w:rsid w:val="001C6E10"/>
    <w:rsid w:val="001D576A"/>
    <w:rsid w:val="001E1EEF"/>
    <w:rsid w:val="001E5371"/>
    <w:rsid w:val="001F0C33"/>
    <w:rsid w:val="001F10F3"/>
    <w:rsid w:val="001F2961"/>
    <w:rsid w:val="001F532F"/>
    <w:rsid w:val="001F5A2F"/>
    <w:rsid w:val="00207382"/>
    <w:rsid w:val="00211C59"/>
    <w:rsid w:val="00213490"/>
    <w:rsid w:val="00216AF6"/>
    <w:rsid w:val="00217B3E"/>
    <w:rsid w:val="00226047"/>
    <w:rsid w:val="002330C0"/>
    <w:rsid w:val="002430E6"/>
    <w:rsid w:val="00247470"/>
    <w:rsid w:val="00247B3C"/>
    <w:rsid w:val="00253F32"/>
    <w:rsid w:val="00260A18"/>
    <w:rsid w:val="002632D4"/>
    <w:rsid w:val="00272C0F"/>
    <w:rsid w:val="0027571E"/>
    <w:rsid w:val="00277F56"/>
    <w:rsid w:val="00282863"/>
    <w:rsid w:val="00291E46"/>
    <w:rsid w:val="002930D4"/>
    <w:rsid w:val="00294FAC"/>
    <w:rsid w:val="00297621"/>
    <w:rsid w:val="002A0A32"/>
    <w:rsid w:val="002A3687"/>
    <w:rsid w:val="002B1D02"/>
    <w:rsid w:val="002B2B76"/>
    <w:rsid w:val="002B3E76"/>
    <w:rsid w:val="002D0234"/>
    <w:rsid w:val="002D102E"/>
    <w:rsid w:val="002E1FB5"/>
    <w:rsid w:val="002E1FB9"/>
    <w:rsid w:val="002F3391"/>
    <w:rsid w:val="002F3E1C"/>
    <w:rsid w:val="00300FD1"/>
    <w:rsid w:val="003031DA"/>
    <w:rsid w:val="00334671"/>
    <w:rsid w:val="003352AD"/>
    <w:rsid w:val="0033647E"/>
    <w:rsid w:val="003419CC"/>
    <w:rsid w:val="00344143"/>
    <w:rsid w:val="0035086D"/>
    <w:rsid w:val="00352AE5"/>
    <w:rsid w:val="00353AAC"/>
    <w:rsid w:val="0035625F"/>
    <w:rsid w:val="00356878"/>
    <w:rsid w:val="003659C2"/>
    <w:rsid w:val="0036623A"/>
    <w:rsid w:val="00367AB7"/>
    <w:rsid w:val="00367C43"/>
    <w:rsid w:val="0037029B"/>
    <w:rsid w:val="00373BA0"/>
    <w:rsid w:val="00383892"/>
    <w:rsid w:val="0038672B"/>
    <w:rsid w:val="00387361"/>
    <w:rsid w:val="003B6B3B"/>
    <w:rsid w:val="003C5316"/>
    <w:rsid w:val="003C5373"/>
    <w:rsid w:val="003C7116"/>
    <w:rsid w:val="003D1544"/>
    <w:rsid w:val="003D7CF1"/>
    <w:rsid w:val="003E2312"/>
    <w:rsid w:val="003E2E94"/>
    <w:rsid w:val="003E44B0"/>
    <w:rsid w:val="003E6E62"/>
    <w:rsid w:val="003F2E5C"/>
    <w:rsid w:val="003F3F35"/>
    <w:rsid w:val="00402816"/>
    <w:rsid w:val="00406048"/>
    <w:rsid w:val="0041716E"/>
    <w:rsid w:val="00417C9E"/>
    <w:rsid w:val="00417E89"/>
    <w:rsid w:val="004259CC"/>
    <w:rsid w:val="00425C73"/>
    <w:rsid w:val="00425C93"/>
    <w:rsid w:val="00435616"/>
    <w:rsid w:val="0043713A"/>
    <w:rsid w:val="00442FBD"/>
    <w:rsid w:val="004517AE"/>
    <w:rsid w:val="00461A26"/>
    <w:rsid w:val="00476AAE"/>
    <w:rsid w:val="00490E59"/>
    <w:rsid w:val="004912BB"/>
    <w:rsid w:val="00493B73"/>
    <w:rsid w:val="004A020F"/>
    <w:rsid w:val="004A0387"/>
    <w:rsid w:val="004B010F"/>
    <w:rsid w:val="004B0DB5"/>
    <w:rsid w:val="004B5072"/>
    <w:rsid w:val="004B545C"/>
    <w:rsid w:val="004B5A83"/>
    <w:rsid w:val="004C15CA"/>
    <w:rsid w:val="004C22F0"/>
    <w:rsid w:val="004D2B0C"/>
    <w:rsid w:val="004D3ECE"/>
    <w:rsid w:val="004D4B14"/>
    <w:rsid w:val="004D7004"/>
    <w:rsid w:val="005029FD"/>
    <w:rsid w:val="00502A5D"/>
    <w:rsid w:val="0050374B"/>
    <w:rsid w:val="005037F6"/>
    <w:rsid w:val="00503DA9"/>
    <w:rsid w:val="0050498C"/>
    <w:rsid w:val="00505447"/>
    <w:rsid w:val="00506E4A"/>
    <w:rsid w:val="00510DD5"/>
    <w:rsid w:val="00513A8A"/>
    <w:rsid w:val="00527CA9"/>
    <w:rsid w:val="00534098"/>
    <w:rsid w:val="00536A35"/>
    <w:rsid w:val="00544485"/>
    <w:rsid w:val="00546358"/>
    <w:rsid w:val="00547F4B"/>
    <w:rsid w:val="00552F31"/>
    <w:rsid w:val="005534C4"/>
    <w:rsid w:val="005641E8"/>
    <w:rsid w:val="00574FAE"/>
    <w:rsid w:val="00576142"/>
    <w:rsid w:val="005818A6"/>
    <w:rsid w:val="005A6DD0"/>
    <w:rsid w:val="005A7B01"/>
    <w:rsid w:val="005A7CA2"/>
    <w:rsid w:val="005B134E"/>
    <w:rsid w:val="005B190E"/>
    <w:rsid w:val="005B241E"/>
    <w:rsid w:val="005C1ED7"/>
    <w:rsid w:val="005C5DF4"/>
    <w:rsid w:val="005D5C6E"/>
    <w:rsid w:val="005D756E"/>
    <w:rsid w:val="005E79FD"/>
    <w:rsid w:val="005F07D5"/>
    <w:rsid w:val="005F15E3"/>
    <w:rsid w:val="005F3E41"/>
    <w:rsid w:val="00600369"/>
    <w:rsid w:val="006168A2"/>
    <w:rsid w:val="00625A35"/>
    <w:rsid w:val="0062770F"/>
    <w:rsid w:val="00634888"/>
    <w:rsid w:val="00635320"/>
    <w:rsid w:val="00636626"/>
    <w:rsid w:val="00650C35"/>
    <w:rsid w:val="00652FB6"/>
    <w:rsid w:val="0065402D"/>
    <w:rsid w:val="006568F1"/>
    <w:rsid w:val="00665E94"/>
    <w:rsid w:val="0067085D"/>
    <w:rsid w:val="00675953"/>
    <w:rsid w:val="00677AA5"/>
    <w:rsid w:val="0069658F"/>
    <w:rsid w:val="006A67D3"/>
    <w:rsid w:val="006A7B9A"/>
    <w:rsid w:val="006C3DA9"/>
    <w:rsid w:val="006D28E5"/>
    <w:rsid w:val="006E62BC"/>
    <w:rsid w:val="006F47B0"/>
    <w:rsid w:val="00700F8E"/>
    <w:rsid w:val="007016AC"/>
    <w:rsid w:val="007073E8"/>
    <w:rsid w:val="007117C3"/>
    <w:rsid w:val="00712044"/>
    <w:rsid w:val="007156B2"/>
    <w:rsid w:val="00717EF0"/>
    <w:rsid w:val="0072586D"/>
    <w:rsid w:val="007372E8"/>
    <w:rsid w:val="007503E9"/>
    <w:rsid w:val="007512E0"/>
    <w:rsid w:val="00756DE7"/>
    <w:rsid w:val="0076259C"/>
    <w:rsid w:val="00766665"/>
    <w:rsid w:val="00773F5B"/>
    <w:rsid w:val="007748A0"/>
    <w:rsid w:val="0077566D"/>
    <w:rsid w:val="00787FA9"/>
    <w:rsid w:val="00794E7E"/>
    <w:rsid w:val="007A5BC9"/>
    <w:rsid w:val="007C2F03"/>
    <w:rsid w:val="007C459C"/>
    <w:rsid w:val="007C5523"/>
    <w:rsid w:val="007D6B7D"/>
    <w:rsid w:val="007E0319"/>
    <w:rsid w:val="007E4AEF"/>
    <w:rsid w:val="007E6B1D"/>
    <w:rsid w:val="007F091D"/>
    <w:rsid w:val="007F0AB9"/>
    <w:rsid w:val="00821EAE"/>
    <w:rsid w:val="00821F19"/>
    <w:rsid w:val="0084103B"/>
    <w:rsid w:val="00841B6F"/>
    <w:rsid w:val="008470CA"/>
    <w:rsid w:val="00854FD1"/>
    <w:rsid w:val="00866370"/>
    <w:rsid w:val="00875B28"/>
    <w:rsid w:val="008767AF"/>
    <w:rsid w:val="008809C7"/>
    <w:rsid w:val="008829F6"/>
    <w:rsid w:val="00886532"/>
    <w:rsid w:val="00887505"/>
    <w:rsid w:val="008907A0"/>
    <w:rsid w:val="0089182B"/>
    <w:rsid w:val="00893A37"/>
    <w:rsid w:val="00895F18"/>
    <w:rsid w:val="008B5027"/>
    <w:rsid w:val="008B6D92"/>
    <w:rsid w:val="008D0269"/>
    <w:rsid w:val="008D0C80"/>
    <w:rsid w:val="008D2893"/>
    <w:rsid w:val="008E1A00"/>
    <w:rsid w:val="008E449D"/>
    <w:rsid w:val="008F02D2"/>
    <w:rsid w:val="008F3A12"/>
    <w:rsid w:val="00902EB5"/>
    <w:rsid w:val="00903A4D"/>
    <w:rsid w:val="00903EC1"/>
    <w:rsid w:val="009058C3"/>
    <w:rsid w:val="00906068"/>
    <w:rsid w:val="00910CC8"/>
    <w:rsid w:val="00922873"/>
    <w:rsid w:val="00941D8C"/>
    <w:rsid w:val="00950188"/>
    <w:rsid w:val="00950632"/>
    <w:rsid w:val="00951490"/>
    <w:rsid w:val="0095223B"/>
    <w:rsid w:val="009544FB"/>
    <w:rsid w:val="00954A2F"/>
    <w:rsid w:val="009706D6"/>
    <w:rsid w:val="00970772"/>
    <w:rsid w:val="009714A0"/>
    <w:rsid w:val="0097793F"/>
    <w:rsid w:val="00980A0A"/>
    <w:rsid w:val="00982F92"/>
    <w:rsid w:val="009869D4"/>
    <w:rsid w:val="00986F4A"/>
    <w:rsid w:val="0099233E"/>
    <w:rsid w:val="00992D2B"/>
    <w:rsid w:val="00992E42"/>
    <w:rsid w:val="00994C35"/>
    <w:rsid w:val="009A2242"/>
    <w:rsid w:val="009A24EE"/>
    <w:rsid w:val="009A60E9"/>
    <w:rsid w:val="009A6A65"/>
    <w:rsid w:val="009A79D7"/>
    <w:rsid w:val="009B51AD"/>
    <w:rsid w:val="009B7704"/>
    <w:rsid w:val="009C76B3"/>
    <w:rsid w:val="009C7F12"/>
    <w:rsid w:val="009D1FEB"/>
    <w:rsid w:val="009D68FF"/>
    <w:rsid w:val="009D6B1A"/>
    <w:rsid w:val="009D7C62"/>
    <w:rsid w:val="009F0AC2"/>
    <w:rsid w:val="009F11C9"/>
    <w:rsid w:val="00A003CA"/>
    <w:rsid w:val="00A06D62"/>
    <w:rsid w:val="00A11E9F"/>
    <w:rsid w:val="00A13B49"/>
    <w:rsid w:val="00A30898"/>
    <w:rsid w:val="00A34EC1"/>
    <w:rsid w:val="00A46804"/>
    <w:rsid w:val="00A539CA"/>
    <w:rsid w:val="00A72473"/>
    <w:rsid w:val="00A74D6B"/>
    <w:rsid w:val="00A93E5E"/>
    <w:rsid w:val="00AA0B9B"/>
    <w:rsid w:val="00AC1D81"/>
    <w:rsid w:val="00AC398C"/>
    <w:rsid w:val="00AD0716"/>
    <w:rsid w:val="00AF51A3"/>
    <w:rsid w:val="00AF5F48"/>
    <w:rsid w:val="00AF6542"/>
    <w:rsid w:val="00B006E1"/>
    <w:rsid w:val="00B0071C"/>
    <w:rsid w:val="00B01815"/>
    <w:rsid w:val="00B03EE9"/>
    <w:rsid w:val="00B04606"/>
    <w:rsid w:val="00B10D67"/>
    <w:rsid w:val="00B1214E"/>
    <w:rsid w:val="00B23789"/>
    <w:rsid w:val="00B30390"/>
    <w:rsid w:val="00B32A51"/>
    <w:rsid w:val="00B345DE"/>
    <w:rsid w:val="00B37187"/>
    <w:rsid w:val="00B423C8"/>
    <w:rsid w:val="00B42526"/>
    <w:rsid w:val="00B47BD6"/>
    <w:rsid w:val="00B552A1"/>
    <w:rsid w:val="00B55D8D"/>
    <w:rsid w:val="00B654F0"/>
    <w:rsid w:val="00B739B5"/>
    <w:rsid w:val="00B84E0E"/>
    <w:rsid w:val="00B91103"/>
    <w:rsid w:val="00BB035D"/>
    <w:rsid w:val="00BB220E"/>
    <w:rsid w:val="00BC1654"/>
    <w:rsid w:val="00BC5CD5"/>
    <w:rsid w:val="00BD19D4"/>
    <w:rsid w:val="00BD3255"/>
    <w:rsid w:val="00BE0155"/>
    <w:rsid w:val="00BE4087"/>
    <w:rsid w:val="00BE5BF7"/>
    <w:rsid w:val="00C123E9"/>
    <w:rsid w:val="00C15BC7"/>
    <w:rsid w:val="00C2040C"/>
    <w:rsid w:val="00C279B3"/>
    <w:rsid w:val="00C31324"/>
    <w:rsid w:val="00C341A5"/>
    <w:rsid w:val="00C36FD0"/>
    <w:rsid w:val="00C40917"/>
    <w:rsid w:val="00C61C9B"/>
    <w:rsid w:val="00C62D20"/>
    <w:rsid w:val="00C729EE"/>
    <w:rsid w:val="00C76952"/>
    <w:rsid w:val="00C845D7"/>
    <w:rsid w:val="00C90EC4"/>
    <w:rsid w:val="00C93CB5"/>
    <w:rsid w:val="00C947F7"/>
    <w:rsid w:val="00C95E64"/>
    <w:rsid w:val="00CA0134"/>
    <w:rsid w:val="00CA1E5F"/>
    <w:rsid w:val="00CB255A"/>
    <w:rsid w:val="00CB4CE3"/>
    <w:rsid w:val="00CB5DAA"/>
    <w:rsid w:val="00CC27AD"/>
    <w:rsid w:val="00CC4AA4"/>
    <w:rsid w:val="00CD568D"/>
    <w:rsid w:val="00CD5FB7"/>
    <w:rsid w:val="00CD6F97"/>
    <w:rsid w:val="00CE0833"/>
    <w:rsid w:val="00CE0914"/>
    <w:rsid w:val="00CE36CD"/>
    <w:rsid w:val="00CE565B"/>
    <w:rsid w:val="00CF19FD"/>
    <w:rsid w:val="00CF2D13"/>
    <w:rsid w:val="00D06980"/>
    <w:rsid w:val="00D22A18"/>
    <w:rsid w:val="00D25AF8"/>
    <w:rsid w:val="00D35D49"/>
    <w:rsid w:val="00D40548"/>
    <w:rsid w:val="00D41E47"/>
    <w:rsid w:val="00D42499"/>
    <w:rsid w:val="00D42F2D"/>
    <w:rsid w:val="00D46E95"/>
    <w:rsid w:val="00D5014E"/>
    <w:rsid w:val="00D50F76"/>
    <w:rsid w:val="00D51291"/>
    <w:rsid w:val="00D52E6F"/>
    <w:rsid w:val="00D5568B"/>
    <w:rsid w:val="00D600F6"/>
    <w:rsid w:val="00D67A88"/>
    <w:rsid w:val="00D67C35"/>
    <w:rsid w:val="00D73A24"/>
    <w:rsid w:val="00D803DE"/>
    <w:rsid w:val="00D8472F"/>
    <w:rsid w:val="00D9460E"/>
    <w:rsid w:val="00DB6D44"/>
    <w:rsid w:val="00DC0073"/>
    <w:rsid w:val="00DC639C"/>
    <w:rsid w:val="00DD7FAA"/>
    <w:rsid w:val="00DE0F14"/>
    <w:rsid w:val="00DE1EF9"/>
    <w:rsid w:val="00DE6B0B"/>
    <w:rsid w:val="00E0246E"/>
    <w:rsid w:val="00E05FE6"/>
    <w:rsid w:val="00E0785D"/>
    <w:rsid w:val="00E312E6"/>
    <w:rsid w:val="00E36343"/>
    <w:rsid w:val="00E42F89"/>
    <w:rsid w:val="00E45FD2"/>
    <w:rsid w:val="00E619AE"/>
    <w:rsid w:val="00E65417"/>
    <w:rsid w:val="00E70B77"/>
    <w:rsid w:val="00E73F56"/>
    <w:rsid w:val="00E74A0F"/>
    <w:rsid w:val="00E75E66"/>
    <w:rsid w:val="00E80AED"/>
    <w:rsid w:val="00E8133A"/>
    <w:rsid w:val="00E8765A"/>
    <w:rsid w:val="00EA2DF4"/>
    <w:rsid w:val="00EA3B36"/>
    <w:rsid w:val="00EB4AD7"/>
    <w:rsid w:val="00EC01C4"/>
    <w:rsid w:val="00EC4C4C"/>
    <w:rsid w:val="00EC6114"/>
    <w:rsid w:val="00EC7416"/>
    <w:rsid w:val="00ED5CC2"/>
    <w:rsid w:val="00ED67EE"/>
    <w:rsid w:val="00EE1AF5"/>
    <w:rsid w:val="00EE2A1A"/>
    <w:rsid w:val="00EE41FF"/>
    <w:rsid w:val="00F07D9E"/>
    <w:rsid w:val="00F14237"/>
    <w:rsid w:val="00F22613"/>
    <w:rsid w:val="00F22A5D"/>
    <w:rsid w:val="00F25BD4"/>
    <w:rsid w:val="00F271BC"/>
    <w:rsid w:val="00F37798"/>
    <w:rsid w:val="00F41F42"/>
    <w:rsid w:val="00F476A0"/>
    <w:rsid w:val="00F52046"/>
    <w:rsid w:val="00F522B2"/>
    <w:rsid w:val="00F53BD8"/>
    <w:rsid w:val="00F545A9"/>
    <w:rsid w:val="00F563D3"/>
    <w:rsid w:val="00F65150"/>
    <w:rsid w:val="00F76330"/>
    <w:rsid w:val="00F823A2"/>
    <w:rsid w:val="00F903A2"/>
    <w:rsid w:val="00F9086F"/>
    <w:rsid w:val="00F979CC"/>
    <w:rsid w:val="00FB0D7E"/>
    <w:rsid w:val="00FB605C"/>
    <w:rsid w:val="00FC024E"/>
    <w:rsid w:val="00FC1AB1"/>
    <w:rsid w:val="00FD59E1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269"/>
  </w:style>
  <w:style w:type="paragraph" w:styleId="Footer">
    <w:name w:val="footer"/>
    <w:basedOn w:val="Normal"/>
    <w:link w:val="FooterChar"/>
    <w:uiPriority w:val="99"/>
    <w:unhideWhenUsed/>
    <w:rsid w:val="008D02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269"/>
  </w:style>
  <w:style w:type="paragraph" w:styleId="BalloonText">
    <w:name w:val="Balloon Text"/>
    <w:basedOn w:val="Normal"/>
    <w:link w:val="BalloonTextChar"/>
    <w:uiPriority w:val="99"/>
    <w:semiHidden/>
    <w:unhideWhenUsed/>
    <w:rsid w:val="008D0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0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7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269"/>
  </w:style>
  <w:style w:type="paragraph" w:styleId="Footer">
    <w:name w:val="footer"/>
    <w:basedOn w:val="Normal"/>
    <w:link w:val="FooterChar"/>
    <w:uiPriority w:val="99"/>
    <w:unhideWhenUsed/>
    <w:rsid w:val="008D02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269"/>
  </w:style>
  <w:style w:type="paragraph" w:styleId="BalloonText">
    <w:name w:val="Balloon Text"/>
    <w:basedOn w:val="Normal"/>
    <w:link w:val="BalloonTextChar"/>
    <w:uiPriority w:val="99"/>
    <w:semiHidden/>
    <w:unhideWhenUsed/>
    <w:rsid w:val="008D0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0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7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Treasurer</cp:lastModifiedBy>
  <cp:revision>3</cp:revision>
  <cp:lastPrinted>2013-03-21T05:56:00Z</cp:lastPrinted>
  <dcterms:created xsi:type="dcterms:W3CDTF">2013-03-21T05:53:00Z</dcterms:created>
  <dcterms:modified xsi:type="dcterms:W3CDTF">2013-03-21T06:10:00Z</dcterms:modified>
</cp:coreProperties>
</file>