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22E" w:rsidRDefault="0038022E" w:rsidP="0038022E">
      <w:pPr>
        <w:pStyle w:val="NoSpacing"/>
        <w:jc w:val="center"/>
      </w:pPr>
      <w:r w:rsidRPr="005C5265">
        <w:rPr>
          <w:noProof/>
          <w:lang w:val="en-US"/>
        </w:rPr>
        <w:drawing>
          <wp:inline distT="0" distB="0" distL="0" distR="0">
            <wp:extent cx="2109787" cy="1633537"/>
            <wp:effectExtent l="19050" t="0" r="4763" b="0"/>
            <wp:docPr id="2" name="Picture 1" descr="AFL VICTORIA_Single Colour"/>
            <wp:cNvGraphicFramePr/>
            <a:graphic xmlns:a="http://schemas.openxmlformats.org/drawingml/2006/main">
              <a:graphicData uri="http://schemas.openxmlformats.org/drawingml/2006/picture">
                <pic:pic xmlns:pic="http://schemas.openxmlformats.org/drawingml/2006/picture">
                  <pic:nvPicPr>
                    <pic:cNvPr id="5" name="Picture 4" descr="AFL VICTORIA_Single Colour"/>
                    <pic:cNvPicPr/>
                  </pic:nvPicPr>
                  <pic:blipFill>
                    <a:blip r:embed="rId7" cstate="print"/>
                    <a:srcRect/>
                    <a:stretch>
                      <a:fillRect/>
                    </a:stretch>
                  </pic:blipFill>
                  <pic:spPr bwMode="auto">
                    <a:xfrm>
                      <a:off x="0" y="0"/>
                      <a:ext cx="2109787" cy="1633537"/>
                    </a:xfrm>
                    <a:prstGeom prst="rect">
                      <a:avLst/>
                    </a:prstGeom>
                    <a:noFill/>
                    <a:ln w="9525">
                      <a:noFill/>
                      <a:miter lim="800000"/>
                      <a:headEnd/>
                      <a:tailEnd/>
                    </a:ln>
                  </pic:spPr>
                </pic:pic>
              </a:graphicData>
            </a:graphic>
          </wp:inline>
        </w:drawing>
      </w:r>
      <w:r w:rsidRPr="005C5265">
        <w:rPr>
          <w:noProof/>
          <w:lang w:val="en-US"/>
        </w:rPr>
        <w:drawing>
          <wp:inline distT="0" distB="0" distL="0" distR="0">
            <wp:extent cx="3105150" cy="1533525"/>
            <wp:effectExtent l="19050" t="0" r="0" b="0"/>
            <wp:docPr id="3" name="Picture 1" descr="G:\Logos &amp; Pictures\FVD\Auskick\2007\AFLNABLogo.jpg"/>
            <wp:cNvGraphicFramePr/>
            <a:graphic xmlns:a="http://schemas.openxmlformats.org/drawingml/2006/main">
              <a:graphicData uri="http://schemas.openxmlformats.org/drawingml/2006/picture">
                <pic:pic xmlns:pic="http://schemas.openxmlformats.org/drawingml/2006/picture">
                  <pic:nvPicPr>
                    <pic:cNvPr id="0" name="Picture 1" descr="G:\Logos &amp; Pictures\FVD\Auskick\2007\AFLNABLogo.jpg"/>
                    <pic:cNvPicPr>
                      <a:picLocks noChangeAspect="1" noChangeArrowheads="1"/>
                    </pic:cNvPicPr>
                  </pic:nvPicPr>
                  <pic:blipFill>
                    <a:blip r:embed="rId8" cstate="print"/>
                    <a:srcRect/>
                    <a:stretch>
                      <a:fillRect/>
                    </a:stretch>
                  </pic:blipFill>
                  <pic:spPr bwMode="auto">
                    <a:xfrm>
                      <a:off x="0" y="0"/>
                      <a:ext cx="3105150" cy="1533525"/>
                    </a:xfrm>
                    <a:prstGeom prst="rect">
                      <a:avLst/>
                    </a:prstGeom>
                    <a:noFill/>
                    <a:ln w="9525">
                      <a:noFill/>
                      <a:miter lim="800000"/>
                      <a:headEnd/>
                      <a:tailEnd/>
                    </a:ln>
                  </pic:spPr>
                </pic:pic>
              </a:graphicData>
            </a:graphic>
          </wp:inline>
        </w:drawing>
      </w:r>
    </w:p>
    <w:p w:rsidR="0038022E" w:rsidRDefault="0038022E" w:rsidP="0038022E">
      <w:pPr>
        <w:pStyle w:val="NoSpacing"/>
      </w:pPr>
    </w:p>
    <w:p w:rsidR="0038022E" w:rsidRPr="00693C59" w:rsidRDefault="0038022E" w:rsidP="0038022E">
      <w:pPr>
        <w:pStyle w:val="NoSpacing"/>
        <w:jc w:val="center"/>
        <w:rPr>
          <w:b/>
          <w:sz w:val="28"/>
          <w:szCs w:val="28"/>
        </w:rPr>
      </w:pPr>
      <w:r w:rsidRPr="00693C59">
        <w:rPr>
          <w:b/>
          <w:sz w:val="28"/>
          <w:szCs w:val="28"/>
        </w:rPr>
        <w:t xml:space="preserve">Auskick </w:t>
      </w:r>
      <w:r>
        <w:rPr>
          <w:b/>
          <w:sz w:val="28"/>
          <w:szCs w:val="28"/>
        </w:rPr>
        <w:t>Half Time Match Policy</w:t>
      </w:r>
    </w:p>
    <w:p w:rsidR="003C7FB1" w:rsidRPr="00550BDB" w:rsidRDefault="003C7FB1" w:rsidP="0038022E">
      <w:pPr>
        <w:pStyle w:val="NoSpacing"/>
      </w:pPr>
    </w:p>
    <w:p w:rsidR="0038022E" w:rsidRPr="00550BDB" w:rsidRDefault="0038022E" w:rsidP="0038022E">
      <w:pPr>
        <w:pStyle w:val="NoSpacing"/>
      </w:pPr>
      <w:r w:rsidRPr="00550BDB">
        <w:rPr>
          <w:bCs/>
        </w:rPr>
        <w:t xml:space="preserve">All </w:t>
      </w:r>
      <w:r w:rsidR="00F72B20">
        <w:rPr>
          <w:bCs/>
        </w:rPr>
        <w:t xml:space="preserve">NAB </w:t>
      </w:r>
      <w:r w:rsidRPr="00550BDB">
        <w:rPr>
          <w:bCs/>
        </w:rPr>
        <w:t xml:space="preserve">AFL Auskick Rules and </w:t>
      </w:r>
      <w:r w:rsidR="00F72B20">
        <w:rPr>
          <w:bCs/>
        </w:rPr>
        <w:t>G</w:t>
      </w:r>
      <w:r w:rsidRPr="00550BDB">
        <w:rPr>
          <w:bCs/>
        </w:rPr>
        <w:t xml:space="preserve">rid </w:t>
      </w:r>
      <w:r w:rsidR="00F72B20">
        <w:rPr>
          <w:bCs/>
        </w:rPr>
        <w:t>G</w:t>
      </w:r>
      <w:r w:rsidRPr="00550BDB">
        <w:rPr>
          <w:bCs/>
        </w:rPr>
        <w:t xml:space="preserve">ames will follow the match rules as outlined </w:t>
      </w:r>
      <w:r w:rsidR="00F72B20">
        <w:rPr>
          <w:bCs/>
        </w:rPr>
        <w:t>below</w:t>
      </w:r>
      <w:r w:rsidRPr="00550BDB">
        <w:rPr>
          <w:bCs/>
        </w:rPr>
        <w:t>.</w:t>
      </w:r>
    </w:p>
    <w:p w:rsidR="004D0F3C" w:rsidRDefault="004D0F3C" w:rsidP="004D0F3C">
      <w:pPr>
        <w:pStyle w:val="NoSpacing"/>
      </w:pPr>
    </w:p>
    <w:p w:rsidR="004D0F3C" w:rsidRPr="00E15613" w:rsidRDefault="004D0F3C" w:rsidP="004D0F3C">
      <w:pPr>
        <w:pStyle w:val="NoSpacing"/>
        <w:jc w:val="center"/>
        <w:rPr>
          <w:b/>
          <w:i/>
        </w:rPr>
      </w:pPr>
      <w:r w:rsidRPr="00E15613">
        <w:rPr>
          <w:b/>
          <w:i/>
        </w:rPr>
        <w:t>As the number of participants in the Auskick program far outweighs the number of half time opportunities available, no guarantees are – or should be – made to any centres or participants that they will</w:t>
      </w:r>
      <w:r>
        <w:rPr>
          <w:b/>
          <w:i/>
        </w:rPr>
        <w:t xml:space="preserve"> be given a half time match.</w:t>
      </w:r>
    </w:p>
    <w:p w:rsidR="0038022E" w:rsidRPr="00550BDB" w:rsidRDefault="0038022E" w:rsidP="0038022E">
      <w:pPr>
        <w:pStyle w:val="NoSpacing"/>
      </w:pPr>
    </w:p>
    <w:p w:rsidR="0038022E" w:rsidRPr="00550BDB" w:rsidRDefault="0038022E" w:rsidP="0038022E">
      <w:pPr>
        <w:pStyle w:val="NoSpacing"/>
      </w:pPr>
      <w:r w:rsidRPr="00550BDB">
        <w:t>Grid Games</w:t>
      </w:r>
    </w:p>
    <w:p w:rsidR="0038022E" w:rsidRPr="00550BDB" w:rsidRDefault="0038022E" w:rsidP="0038022E">
      <w:pPr>
        <w:pStyle w:val="NoSpacing"/>
      </w:pPr>
    </w:p>
    <w:p w:rsidR="0038022E" w:rsidRPr="00550BDB" w:rsidRDefault="0038022E" w:rsidP="0038022E">
      <w:pPr>
        <w:numPr>
          <w:ilvl w:val="0"/>
          <w:numId w:val="1"/>
        </w:numPr>
        <w:spacing w:after="0" w:line="240" w:lineRule="auto"/>
        <w:rPr>
          <w:rFonts w:cs="Arial"/>
        </w:rPr>
      </w:pPr>
      <w:r w:rsidRPr="00550BDB">
        <w:rPr>
          <w:rFonts w:cs="Arial"/>
        </w:rPr>
        <w:t xml:space="preserve">Only registered Grade 2, 3 or 4 Auskick </w:t>
      </w:r>
      <w:r w:rsidR="00550BDB" w:rsidRPr="00550BDB">
        <w:rPr>
          <w:rFonts w:cs="Arial"/>
        </w:rPr>
        <w:t>participants</w:t>
      </w:r>
      <w:r w:rsidRPr="00550BDB">
        <w:rPr>
          <w:rFonts w:cs="Arial"/>
        </w:rPr>
        <w:t xml:space="preserve"> should play in </w:t>
      </w:r>
      <w:r w:rsidR="00A3425E">
        <w:rPr>
          <w:rFonts w:cs="Arial"/>
        </w:rPr>
        <w:t>Grid Games</w:t>
      </w:r>
    </w:p>
    <w:p w:rsidR="0038022E" w:rsidRPr="00550BDB" w:rsidRDefault="0038022E" w:rsidP="0038022E">
      <w:pPr>
        <w:numPr>
          <w:ilvl w:val="0"/>
          <w:numId w:val="1"/>
        </w:numPr>
        <w:spacing w:after="0" w:line="240" w:lineRule="auto"/>
        <w:rPr>
          <w:rFonts w:cs="Arial"/>
        </w:rPr>
      </w:pPr>
      <w:r w:rsidRPr="00550BDB">
        <w:rPr>
          <w:rFonts w:cs="Arial"/>
        </w:rPr>
        <w:t xml:space="preserve">6-a-side per </w:t>
      </w:r>
      <w:r w:rsidR="00F72B20">
        <w:rPr>
          <w:rFonts w:cs="Arial"/>
        </w:rPr>
        <w:t>G</w:t>
      </w:r>
      <w:r w:rsidRPr="00550BDB">
        <w:rPr>
          <w:rFonts w:cs="Arial"/>
        </w:rPr>
        <w:t xml:space="preserve">rid </w:t>
      </w:r>
      <w:r w:rsidR="00F72B20">
        <w:rPr>
          <w:rFonts w:cs="Arial"/>
        </w:rPr>
        <w:t>G</w:t>
      </w:r>
      <w:r w:rsidRPr="00550BDB">
        <w:rPr>
          <w:rFonts w:cs="Arial"/>
        </w:rPr>
        <w:t>ame</w:t>
      </w:r>
      <w:r w:rsidR="00F72B20">
        <w:rPr>
          <w:rFonts w:cs="Arial"/>
        </w:rPr>
        <w:t xml:space="preserve"> (i.e. 12 participants per Grid Game):</w:t>
      </w:r>
      <w:r w:rsidRPr="00550BDB">
        <w:rPr>
          <w:rFonts w:cs="Arial"/>
        </w:rPr>
        <w:t xml:space="preserve"> 2 Forward</w:t>
      </w:r>
      <w:r w:rsidR="00550BDB">
        <w:rPr>
          <w:rFonts w:cs="Arial"/>
        </w:rPr>
        <w:t>s</w:t>
      </w:r>
      <w:r w:rsidR="00F72B20">
        <w:rPr>
          <w:rFonts w:cs="Arial"/>
        </w:rPr>
        <w:t>, 2 Centres and 2 Backs</w:t>
      </w:r>
    </w:p>
    <w:p w:rsidR="0038022E" w:rsidRPr="00550BDB" w:rsidRDefault="0038022E" w:rsidP="0038022E">
      <w:pPr>
        <w:pStyle w:val="NoSpacing"/>
      </w:pPr>
    </w:p>
    <w:p w:rsidR="0038022E" w:rsidRPr="00550BDB" w:rsidRDefault="0038022E" w:rsidP="0038022E">
      <w:pPr>
        <w:pStyle w:val="NoSpacing"/>
      </w:pPr>
      <w:r w:rsidRPr="00550BDB">
        <w:t>Auskick Rules Matches</w:t>
      </w:r>
    </w:p>
    <w:p w:rsidR="0038022E" w:rsidRPr="00550BDB" w:rsidRDefault="0038022E" w:rsidP="0038022E">
      <w:pPr>
        <w:pStyle w:val="NoSpacing"/>
      </w:pPr>
    </w:p>
    <w:p w:rsidR="0038022E" w:rsidRPr="00550BDB" w:rsidRDefault="0038022E" w:rsidP="0038022E">
      <w:pPr>
        <w:numPr>
          <w:ilvl w:val="0"/>
          <w:numId w:val="1"/>
        </w:numPr>
        <w:spacing w:after="0" w:line="240" w:lineRule="auto"/>
        <w:rPr>
          <w:rFonts w:cs="Arial"/>
        </w:rPr>
      </w:pPr>
      <w:r w:rsidRPr="00550BDB">
        <w:rPr>
          <w:rFonts w:cs="Arial"/>
        </w:rPr>
        <w:t xml:space="preserve">Only registered Grade 4, 5 or 6 Auskick </w:t>
      </w:r>
      <w:r w:rsidR="00550BDB" w:rsidRPr="00550BDB">
        <w:rPr>
          <w:rFonts w:cs="Arial"/>
        </w:rPr>
        <w:t>participants</w:t>
      </w:r>
      <w:r w:rsidRPr="00550BDB">
        <w:rPr>
          <w:rFonts w:cs="Arial"/>
        </w:rPr>
        <w:t xml:space="preserve"> should play in </w:t>
      </w:r>
      <w:r w:rsidR="00A3425E">
        <w:rPr>
          <w:rFonts w:cs="Arial"/>
        </w:rPr>
        <w:t>Auskick Rules</w:t>
      </w:r>
      <w:r w:rsidRPr="00550BDB">
        <w:rPr>
          <w:rFonts w:cs="Arial"/>
        </w:rPr>
        <w:t xml:space="preserve"> games</w:t>
      </w:r>
    </w:p>
    <w:p w:rsidR="00F72B20" w:rsidRDefault="00550BDB" w:rsidP="0038022E">
      <w:pPr>
        <w:numPr>
          <w:ilvl w:val="0"/>
          <w:numId w:val="1"/>
        </w:numPr>
        <w:spacing w:after="0" w:line="240" w:lineRule="auto"/>
        <w:rPr>
          <w:rFonts w:cs="Arial"/>
        </w:rPr>
      </w:pPr>
      <w:r w:rsidRPr="00550BDB">
        <w:rPr>
          <w:rFonts w:cs="Arial"/>
        </w:rPr>
        <w:t xml:space="preserve">Maximum </w:t>
      </w:r>
      <w:r w:rsidR="0038022E" w:rsidRPr="00550BDB">
        <w:rPr>
          <w:rFonts w:cs="Arial"/>
        </w:rPr>
        <w:t xml:space="preserve">18-a-side per </w:t>
      </w:r>
      <w:r w:rsidR="0040680D">
        <w:rPr>
          <w:rFonts w:cs="Arial"/>
        </w:rPr>
        <w:t>Auskick Rules match</w:t>
      </w:r>
      <w:r w:rsidR="00F72B20">
        <w:rPr>
          <w:rFonts w:cs="Arial"/>
        </w:rPr>
        <w:t xml:space="preserve"> (i.e. 36 participants per Auskick Rules match)</w:t>
      </w:r>
    </w:p>
    <w:p w:rsidR="0038022E" w:rsidRPr="00550BDB" w:rsidRDefault="00F72B20" w:rsidP="0038022E">
      <w:pPr>
        <w:numPr>
          <w:ilvl w:val="0"/>
          <w:numId w:val="1"/>
        </w:numPr>
        <w:spacing w:after="0" w:line="240" w:lineRule="auto"/>
        <w:rPr>
          <w:rFonts w:cs="Arial"/>
        </w:rPr>
      </w:pPr>
      <w:r>
        <w:rPr>
          <w:rFonts w:cs="Arial"/>
        </w:rPr>
        <w:t>Centres can bring 20 players maximum per team with 18 on the field at any one time</w:t>
      </w:r>
      <w:r w:rsidR="0038022E" w:rsidRPr="00550BDB">
        <w:rPr>
          <w:rFonts w:cs="Arial"/>
        </w:rPr>
        <w:t xml:space="preserve"> </w:t>
      </w:r>
    </w:p>
    <w:p w:rsidR="0038022E" w:rsidRPr="00550BDB" w:rsidRDefault="0038022E" w:rsidP="0038022E">
      <w:pPr>
        <w:pStyle w:val="NoSpacing"/>
      </w:pPr>
    </w:p>
    <w:p w:rsidR="004607C1" w:rsidRDefault="00550BDB" w:rsidP="0038022E">
      <w:pPr>
        <w:pStyle w:val="NoSpacing"/>
      </w:pPr>
      <w:r w:rsidRPr="00550BDB">
        <w:t>Preference should be given to older participants when selecting participants to take part in half time matches.</w:t>
      </w:r>
      <w:r w:rsidR="00992EEA">
        <w:t xml:space="preserve">  </w:t>
      </w:r>
      <w:r w:rsidR="004607C1">
        <w:t>Opportunities should be evenly offered amongst members of each Auskick centre whereby all registered Auskick participants are given equal access to half time opportunities.</w:t>
      </w:r>
    </w:p>
    <w:p w:rsidR="00A3425E" w:rsidRPr="00992EEA" w:rsidRDefault="00A3425E" w:rsidP="0038022E">
      <w:pPr>
        <w:pStyle w:val="NoSpacing"/>
      </w:pPr>
    </w:p>
    <w:p w:rsidR="00992EEA" w:rsidRPr="00992EEA" w:rsidRDefault="00A3425E" w:rsidP="0038022E">
      <w:pPr>
        <w:pStyle w:val="NoSpacing"/>
      </w:pPr>
      <w:r w:rsidRPr="00992EEA">
        <w:t xml:space="preserve">Please be aware on the day of your half time match </w:t>
      </w:r>
      <w:r w:rsidR="00992EEA" w:rsidRPr="00992EEA">
        <w:t>the person in charge of each participating Auskick Rules team will be required to sign paperwork confirming the participants are in Grades 4, 5 or 6.  The form with be supplied by the relevant Auskick Rules official on the day and must be signed prior to the team taking the field.</w:t>
      </w:r>
    </w:p>
    <w:p w:rsidR="00992EEA" w:rsidRDefault="00992EEA" w:rsidP="00992EEA">
      <w:pPr>
        <w:pStyle w:val="NoSpacing"/>
      </w:pPr>
    </w:p>
    <w:p w:rsidR="00992EEA" w:rsidRDefault="00992EEA" w:rsidP="00992EEA">
      <w:pPr>
        <w:pStyle w:val="NoSpacing"/>
      </w:pPr>
      <w:r>
        <w:t>The AFL and AFL Victoria take it in good faith that participants sent to participate in half time matches by their Centre Coordinator or Coach are of the correct school Grade as outlined above.</w:t>
      </w:r>
    </w:p>
    <w:p w:rsidR="00992EEA" w:rsidRDefault="00992EEA" w:rsidP="00992EEA">
      <w:pPr>
        <w:pStyle w:val="NoSpacing"/>
      </w:pPr>
    </w:p>
    <w:p w:rsidR="00992EEA" w:rsidRPr="00550BDB" w:rsidRDefault="00992EEA" w:rsidP="00992EEA">
      <w:pPr>
        <w:pStyle w:val="NoSpacing"/>
      </w:pPr>
      <w:r>
        <w:t>The NAB AFL Auskick Match Day Coordinator has the right to question the school Grade of participants and, if he or she is not satisfied that the participant is within the required school Grade, can prevent a participant from taking the field.</w:t>
      </w:r>
    </w:p>
    <w:p w:rsidR="004D0F3C" w:rsidRDefault="004D0F3C" w:rsidP="00992EEA">
      <w:pPr>
        <w:pStyle w:val="NoSpacing"/>
      </w:pPr>
    </w:p>
    <w:p w:rsidR="004A0600" w:rsidRPr="004D0F3C" w:rsidRDefault="004A0600" w:rsidP="00992EEA">
      <w:pPr>
        <w:pStyle w:val="NoSpacing"/>
      </w:pPr>
      <w:r>
        <w:t>The NAB AFL Auskick Match Day Coordinator reserves the right to alter the size and number of participants involved in Auskick Rules and Grid Games from the abovementioned where it is deemed necessary to ensure the best possible experience for all participants.</w:t>
      </w:r>
    </w:p>
    <w:sectPr w:rsidR="004A0600" w:rsidRPr="004D0F3C" w:rsidSect="003C7FB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58B" w:rsidRDefault="0083658B" w:rsidP="00510F7D">
      <w:pPr>
        <w:spacing w:after="0" w:line="240" w:lineRule="auto"/>
      </w:pPr>
      <w:r>
        <w:separator/>
      </w:r>
    </w:p>
  </w:endnote>
  <w:endnote w:type="continuationSeparator" w:id="0">
    <w:p w:rsidR="0083658B" w:rsidRDefault="0083658B" w:rsidP="0051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7D" w:rsidRDefault="00510F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7D" w:rsidRDefault="00510F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7D" w:rsidRDefault="00510F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58B" w:rsidRDefault="0083658B" w:rsidP="00510F7D">
      <w:pPr>
        <w:spacing w:after="0" w:line="240" w:lineRule="auto"/>
      </w:pPr>
      <w:r>
        <w:separator/>
      </w:r>
    </w:p>
  </w:footnote>
  <w:footnote w:type="continuationSeparator" w:id="0">
    <w:p w:rsidR="0083658B" w:rsidRDefault="0083658B" w:rsidP="00510F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7D" w:rsidRDefault="00510F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7D" w:rsidRDefault="00510F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7D" w:rsidRDefault="00510F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77EC6"/>
    <w:multiLevelType w:val="hybridMultilevel"/>
    <w:tmpl w:val="77F2FC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4637C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rsids>
    <w:rsidRoot w:val="0038022E"/>
    <w:rsid w:val="00104EA4"/>
    <w:rsid w:val="00334249"/>
    <w:rsid w:val="0038022E"/>
    <w:rsid w:val="003B6B51"/>
    <w:rsid w:val="003C7FB1"/>
    <w:rsid w:val="003D14B4"/>
    <w:rsid w:val="0040680D"/>
    <w:rsid w:val="004607C1"/>
    <w:rsid w:val="00461465"/>
    <w:rsid w:val="00477B93"/>
    <w:rsid w:val="004A0600"/>
    <w:rsid w:val="004D0F3C"/>
    <w:rsid w:val="00510F7D"/>
    <w:rsid w:val="00525D88"/>
    <w:rsid w:val="00550BDB"/>
    <w:rsid w:val="007009DE"/>
    <w:rsid w:val="00744C65"/>
    <w:rsid w:val="007A6C46"/>
    <w:rsid w:val="0083658B"/>
    <w:rsid w:val="00877304"/>
    <w:rsid w:val="008E5117"/>
    <w:rsid w:val="00913ACA"/>
    <w:rsid w:val="00992EEA"/>
    <w:rsid w:val="00997926"/>
    <w:rsid w:val="009E37C5"/>
    <w:rsid w:val="00A3425E"/>
    <w:rsid w:val="00A6129C"/>
    <w:rsid w:val="00A92C4C"/>
    <w:rsid w:val="00AC5AF5"/>
    <w:rsid w:val="00B42302"/>
    <w:rsid w:val="00D55DE8"/>
    <w:rsid w:val="00DA3537"/>
    <w:rsid w:val="00E15613"/>
    <w:rsid w:val="00F72B2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FB1"/>
  </w:style>
  <w:style w:type="paragraph" w:styleId="Heading2">
    <w:name w:val="heading 2"/>
    <w:basedOn w:val="Normal"/>
    <w:next w:val="Normal"/>
    <w:link w:val="Heading2Char"/>
    <w:qFormat/>
    <w:rsid w:val="0038022E"/>
    <w:pPr>
      <w:keepNext/>
      <w:spacing w:after="0" w:line="240" w:lineRule="auto"/>
      <w:outlineLvl w:val="1"/>
    </w:pPr>
    <w:rPr>
      <w:rFonts w:ascii="Times New Roman" w:eastAsia="Times New Roman" w:hAnsi="Times New Roman" w:cs="Times New Roman"/>
      <w:b/>
      <w:sz w:val="24"/>
      <w:szCs w:val="20"/>
      <w:lang w:eastAsia="en-AU"/>
    </w:rPr>
  </w:style>
  <w:style w:type="paragraph" w:styleId="Heading3">
    <w:name w:val="heading 3"/>
    <w:basedOn w:val="Normal"/>
    <w:next w:val="Normal"/>
    <w:link w:val="Heading3Char"/>
    <w:uiPriority w:val="9"/>
    <w:semiHidden/>
    <w:unhideWhenUsed/>
    <w:qFormat/>
    <w:rsid w:val="003802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022E"/>
    <w:pPr>
      <w:spacing w:after="0" w:line="240" w:lineRule="auto"/>
    </w:pPr>
  </w:style>
  <w:style w:type="paragraph" w:styleId="BalloonText">
    <w:name w:val="Balloon Text"/>
    <w:basedOn w:val="Normal"/>
    <w:link w:val="BalloonTextChar"/>
    <w:uiPriority w:val="99"/>
    <w:semiHidden/>
    <w:unhideWhenUsed/>
    <w:rsid w:val="00380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22E"/>
    <w:rPr>
      <w:rFonts w:ascii="Tahoma" w:hAnsi="Tahoma" w:cs="Tahoma"/>
      <w:sz w:val="16"/>
      <w:szCs w:val="16"/>
    </w:rPr>
  </w:style>
  <w:style w:type="character" w:customStyle="1" w:styleId="Heading2Char">
    <w:name w:val="Heading 2 Char"/>
    <w:basedOn w:val="DefaultParagraphFont"/>
    <w:link w:val="Heading2"/>
    <w:rsid w:val="0038022E"/>
    <w:rPr>
      <w:rFonts w:ascii="Times New Roman" w:eastAsia="Times New Roman" w:hAnsi="Times New Roman" w:cs="Times New Roman"/>
      <w:b/>
      <w:sz w:val="24"/>
      <w:szCs w:val="20"/>
      <w:lang w:eastAsia="en-AU"/>
    </w:rPr>
  </w:style>
  <w:style w:type="character" w:customStyle="1" w:styleId="Heading3Char">
    <w:name w:val="Heading 3 Char"/>
    <w:basedOn w:val="DefaultParagraphFont"/>
    <w:link w:val="Heading3"/>
    <w:uiPriority w:val="9"/>
    <w:semiHidden/>
    <w:rsid w:val="0038022E"/>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510F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0F7D"/>
  </w:style>
  <w:style w:type="paragraph" w:styleId="Footer">
    <w:name w:val="footer"/>
    <w:basedOn w:val="Normal"/>
    <w:link w:val="FooterChar"/>
    <w:uiPriority w:val="99"/>
    <w:semiHidden/>
    <w:unhideWhenUsed/>
    <w:rsid w:val="00510F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10F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Football League</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AFL User</dc:creator>
  <cp:keywords/>
  <dc:description/>
  <cp:lastModifiedBy>AFL User</cp:lastModifiedBy>
  <cp:revision>2</cp:revision>
  <dcterms:created xsi:type="dcterms:W3CDTF">2013-01-22T04:38:00Z</dcterms:created>
  <dcterms:modified xsi:type="dcterms:W3CDTF">2013-01-22T04:38:00Z</dcterms:modified>
</cp:coreProperties>
</file>