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B3" w:rsidRPr="003221E6" w:rsidRDefault="00316E31" w:rsidP="00316E31">
      <w:pPr>
        <w:spacing w:before="240" w:after="240"/>
        <w:jc w:val="center"/>
        <w:rPr>
          <w:rFonts w:ascii="Arial" w:hAnsi="Arial"/>
          <w:sz w:val="72"/>
          <w:szCs w:val="72"/>
        </w:rPr>
      </w:pPr>
      <w:r>
        <w:rPr>
          <w:rFonts w:ascii="Arial" w:hAnsi="Arial"/>
          <w:sz w:val="72"/>
          <w:szCs w:val="72"/>
        </w:rPr>
        <w:t>Players</w:t>
      </w:r>
      <w:r w:rsidR="007213B3" w:rsidRPr="003221E6">
        <w:rPr>
          <w:rFonts w:ascii="Arial" w:hAnsi="Arial"/>
          <w:sz w:val="72"/>
          <w:szCs w:val="72"/>
        </w:rPr>
        <w:t xml:space="preserve"> Code of Conduct</w:t>
      </w:r>
    </w:p>
    <w:p w:rsidR="007213B3" w:rsidRPr="003221E6" w:rsidRDefault="007213B3" w:rsidP="007213B3">
      <w:pPr>
        <w:widowControl w:val="0"/>
        <w:tabs>
          <w:tab w:val="left" w:pos="227"/>
        </w:tabs>
        <w:autoSpaceDE w:val="0"/>
        <w:autoSpaceDN w:val="0"/>
        <w:adjustRightInd w:val="0"/>
        <w:spacing w:before="113" w:after="170" w:line="320" w:lineRule="atLeast"/>
        <w:textAlignment w:val="center"/>
        <w:rPr>
          <w:rFonts w:ascii="Arial" w:hAnsi="Arial"/>
          <w:b/>
          <w:color w:val="000000"/>
          <w:sz w:val="28"/>
          <w:szCs w:val="28"/>
        </w:rPr>
        <w:sectPr w:rsidR="007213B3" w:rsidRPr="003221E6" w:rsidSect="007213B3">
          <w:headerReference w:type="default" r:id="rId6"/>
          <w:footerReference w:type="default" r:id="rId7"/>
          <w:pgSz w:w="11900" w:h="16840"/>
          <w:pgMar w:top="1134" w:right="1134" w:bottom="2268" w:left="1134" w:header="567" w:footer="567" w:gutter="0"/>
          <w:cols w:space="708" w:equalWidth="0">
            <w:col w:w="9632" w:space="720"/>
          </w:cols>
        </w:sectPr>
      </w:pPr>
    </w:p>
    <w:p w:rsidR="007213B3" w:rsidRPr="00BD61A2" w:rsidRDefault="007213B3" w:rsidP="007213B3">
      <w:pPr>
        <w:widowControl w:val="0"/>
        <w:tabs>
          <w:tab w:val="left" w:pos="227"/>
        </w:tabs>
        <w:autoSpaceDE w:val="0"/>
        <w:autoSpaceDN w:val="0"/>
        <w:adjustRightInd w:val="0"/>
        <w:spacing w:after="170" w:line="280" w:lineRule="atLeast"/>
        <w:textAlignment w:val="center"/>
        <w:rPr>
          <w:rFonts w:ascii="Arial" w:hAnsi="Arial"/>
          <w:color w:val="000000"/>
        </w:rPr>
      </w:pPr>
      <w:r w:rsidRPr="00BD61A2">
        <w:rPr>
          <w:rFonts w:ascii="Arial" w:hAnsi="Arial"/>
          <w:b/>
          <w:color w:val="000000"/>
        </w:rPr>
        <w:lastRenderedPageBreak/>
        <w:t xml:space="preserve">The </w:t>
      </w:r>
      <w:r w:rsidR="00BD61A2">
        <w:rPr>
          <w:rFonts w:ascii="Arial" w:hAnsi="Arial"/>
          <w:b/>
          <w:color w:val="000000"/>
        </w:rPr>
        <w:t>Darwin Basketball Association</w:t>
      </w:r>
      <w:r w:rsidRPr="00BD61A2">
        <w:rPr>
          <w:rFonts w:ascii="Arial" w:hAnsi="Arial"/>
          <w:b/>
          <w:color w:val="000000"/>
        </w:rPr>
        <w:t xml:space="preserve"> has adopted codes of behaviour</w:t>
      </w:r>
      <w:r w:rsidR="00BD61A2" w:rsidRPr="00BD61A2">
        <w:rPr>
          <w:rFonts w:ascii="Arial" w:hAnsi="Arial"/>
          <w:b/>
          <w:color w:val="000000"/>
        </w:rPr>
        <w:t xml:space="preserve"> </w:t>
      </w:r>
      <w:r w:rsidRPr="00BD61A2">
        <w:rPr>
          <w:rFonts w:ascii="Arial" w:hAnsi="Arial"/>
          <w:b/>
          <w:color w:val="000000"/>
        </w:rPr>
        <w:t>for all its stakeholders. Please make yourself familiar with the code as it applies to you as a player.</w:t>
      </w:r>
    </w:p>
    <w:p w:rsidR="007213B3" w:rsidRPr="00BD61A2" w:rsidRDefault="007213B3" w:rsidP="00BD61A2">
      <w:pPr>
        <w:widowControl w:val="0"/>
        <w:tabs>
          <w:tab w:val="left" w:pos="227"/>
        </w:tabs>
        <w:autoSpaceDE w:val="0"/>
        <w:autoSpaceDN w:val="0"/>
        <w:adjustRightInd w:val="0"/>
        <w:spacing w:after="57" w:line="360" w:lineRule="auto"/>
        <w:ind w:left="227" w:hanging="227"/>
        <w:textAlignment w:val="center"/>
        <w:rPr>
          <w:rFonts w:ascii="Arial" w:hAnsi="Arial"/>
          <w:color w:val="000000"/>
        </w:rPr>
      </w:pPr>
      <w:r w:rsidRPr="00BD61A2">
        <w:rPr>
          <w:rFonts w:ascii="Arial" w:hAnsi="Arial"/>
          <w:color w:val="000000"/>
        </w:rPr>
        <w:t>•</w:t>
      </w:r>
      <w:r w:rsidRPr="00BD61A2">
        <w:rPr>
          <w:rFonts w:ascii="Arial" w:hAnsi="Arial"/>
          <w:color w:val="000000"/>
        </w:rPr>
        <w:tab/>
        <w:t>Play by the rules.</w:t>
      </w:r>
    </w:p>
    <w:p w:rsidR="007213B3" w:rsidRPr="00BD61A2" w:rsidRDefault="007213B3" w:rsidP="00BD61A2">
      <w:pPr>
        <w:widowControl w:val="0"/>
        <w:tabs>
          <w:tab w:val="left" w:pos="227"/>
        </w:tabs>
        <w:autoSpaceDE w:val="0"/>
        <w:autoSpaceDN w:val="0"/>
        <w:adjustRightInd w:val="0"/>
        <w:spacing w:after="57" w:line="360" w:lineRule="auto"/>
        <w:ind w:left="227" w:hanging="227"/>
        <w:textAlignment w:val="center"/>
        <w:rPr>
          <w:rFonts w:ascii="Arial" w:hAnsi="Arial"/>
          <w:color w:val="000000"/>
        </w:rPr>
      </w:pPr>
      <w:r w:rsidRPr="00BD61A2">
        <w:rPr>
          <w:rFonts w:ascii="Arial" w:hAnsi="Arial"/>
          <w:color w:val="000000"/>
        </w:rPr>
        <w:t>•</w:t>
      </w:r>
      <w:r w:rsidRPr="00BD61A2">
        <w:rPr>
          <w:rFonts w:ascii="Arial" w:hAnsi="Arial"/>
          <w:color w:val="000000"/>
        </w:rPr>
        <w:tab/>
        <w:t>Never argue with an official. If you need clarification, have your captain, coach or manager approach the official during a break or after the competition.</w:t>
      </w:r>
    </w:p>
    <w:p w:rsidR="007213B3" w:rsidRPr="00BD61A2" w:rsidRDefault="007213B3" w:rsidP="00BD61A2">
      <w:pPr>
        <w:widowControl w:val="0"/>
        <w:tabs>
          <w:tab w:val="left" w:pos="227"/>
        </w:tabs>
        <w:autoSpaceDE w:val="0"/>
        <w:autoSpaceDN w:val="0"/>
        <w:adjustRightInd w:val="0"/>
        <w:spacing w:after="57" w:line="360" w:lineRule="auto"/>
        <w:ind w:left="227" w:hanging="227"/>
        <w:textAlignment w:val="center"/>
        <w:rPr>
          <w:rFonts w:ascii="Arial" w:hAnsi="Arial"/>
          <w:color w:val="000000"/>
        </w:rPr>
      </w:pPr>
      <w:r w:rsidRPr="00BD61A2">
        <w:rPr>
          <w:rFonts w:ascii="Arial" w:hAnsi="Arial"/>
          <w:color w:val="000000"/>
        </w:rPr>
        <w:t>•</w:t>
      </w:r>
      <w:r w:rsidRPr="00BD61A2">
        <w:rPr>
          <w:rFonts w:ascii="Arial" w:hAnsi="Arial"/>
          <w:color w:val="000000"/>
        </w:rPr>
        <w:tab/>
        <w:t>Work equally hard for yourself and your team. Your team’s performance will benefit and so will you.</w:t>
      </w:r>
    </w:p>
    <w:p w:rsidR="007213B3" w:rsidRPr="00BD61A2" w:rsidRDefault="007213B3" w:rsidP="00BD61A2">
      <w:pPr>
        <w:widowControl w:val="0"/>
        <w:tabs>
          <w:tab w:val="left" w:pos="227"/>
        </w:tabs>
        <w:autoSpaceDE w:val="0"/>
        <w:autoSpaceDN w:val="0"/>
        <w:adjustRightInd w:val="0"/>
        <w:spacing w:after="57" w:line="360" w:lineRule="auto"/>
        <w:ind w:left="227" w:hanging="227"/>
        <w:textAlignment w:val="center"/>
        <w:rPr>
          <w:rFonts w:ascii="Arial" w:hAnsi="Arial"/>
          <w:color w:val="000000"/>
        </w:rPr>
      </w:pPr>
      <w:r w:rsidRPr="00BD61A2">
        <w:rPr>
          <w:rFonts w:ascii="Arial" w:hAnsi="Arial"/>
          <w:color w:val="000000"/>
        </w:rPr>
        <w:t>•</w:t>
      </w:r>
      <w:r w:rsidRPr="00BD61A2">
        <w:rPr>
          <w:rFonts w:ascii="Arial" w:hAnsi="Arial"/>
          <w:color w:val="000000"/>
        </w:rPr>
        <w:tab/>
        <w:t>Be a good sport. Applaud all good plays whether they are made by your team or the opposition.</w:t>
      </w:r>
    </w:p>
    <w:p w:rsidR="007213B3" w:rsidRPr="00BD61A2" w:rsidRDefault="007213B3" w:rsidP="00BD61A2">
      <w:pPr>
        <w:widowControl w:val="0"/>
        <w:tabs>
          <w:tab w:val="left" w:pos="227"/>
        </w:tabs>
        <w:autoSpaceDE w:val="0"/>
        <w:autoSpaceDN w:val="0"/>
        <w:adjustRightInd w:val="0"/>
        <w:spacing w:after="57" w:line="360" w:lineRule="auto"/>
        <w:ind w:left="227" w:hanging="227"/>
        <w:textAlignment w:val="center"/>
        <w:rPr>
          <w:rFonts w:ascii="Arial" w:hAnsi="Arial"/>
          <w:color w:val="000000"/>
        </w:rPr>
      </w:pPr>
      <w:r w:rsidRPr="00BD61A2">
        <w:rPr>
          <w:rFonts w:ascii="Arial" w:hAnsi="Arial"/>
          <w:color w:val="000000"/>
        </w:rPr>
        <w:t>•</w:t>
      </w:r>
      <w:r w:rsidRPr="00BD61A2">
        <w:rPr>
          <w:rFonts w:ascii="Arial" w:hAnsi="Arial"/>
          <w:color w:val="000000"/>
        </w:rPr>
        <w:tab/>
        <w:t>Show respect to and acknowledge opponents and officials (e.g. shake hands before and after the game and say things like ‘good luck’, ‘thanks for the game’, ‘thanks ref’, ‘three cheers for ...’).*</w:t>
      </w:r>
    </w:p>
    <w:p w:rsidR="007213B3" w:rsidRPr="00BD61A2" w:rsidRDefault="007213B3" w:rsidP="00BD61A2">
      <w:pPr>
        <w:widowControl w:val="0"/>
        <w:tabs>
          <w:tab w:val="left" w:pos="227"/>
        </w:tabs>
        <w:autoSpaceDE w:val="0"/>
        <w:autoSpaceDN w:val="0"/>
        <w:adjustRightInd w:val="0"/>
        <w:spacing w:after="57" w:line="360" w:lineRule="auto"/>
        <w:ind w:left="227" w:hanging="227"/>
        <w:textAlignment w:val="center"/>
        <w:rPr>
          <w:rFonts w:ascii="Arial" w:hAnsi="Arial"/>
          <w:color w:val="000000"/>
        </w:rPr>
      </w:pPr>
      <w:r w:rsidRPr="00BD61A2">
        <w:rPr>
          <w:rFonts w:ascii="Arial" w:hAnsi="Arial"/>
          <w:color w:val="000000"/>
        </w:rPr>
        <w:t>•</w:t>
      </w:r>
      <w:r w:rsidRPr="00BD61A2">
        <w:rPr>
          <w:rFonts w:ascii="Arial" w:hAnsi="Arial"/>
          <w:color w:val="000000"/>
        </w:rPr>
        <w:tab/>
        <w:t>Cooperate with your coach, team mates and opponents. Without them there would be no competition.</w:t>
      </w:r>
    </w:p>
    <w:p w:rsidR="007213B3" w:rsidRPr="00BD61A2" w:rsidRDefault="007213B3" w:rsidP="00BD61A2">
      <w:pPr>
        <w:widowControl w:val="0"/>
        <w:tabs>
          <w:tab w:val="left" w:pos="227"/>
        </w:tabs>
        <w:autoSpaceDE w:val="0"/>
        <w:autoSpaceDN w:val="0"/>
        <w:adjustRightInd w:val="0"/>
        <w:spacing w:after="57" w:line="360" w:lineRule="auto"/>
        <w:ind w:left="227" w:hanging="227"/>
        <w:textAlignment w:val="center"/>
        <w:rPr>
          <w:rFonts w:ascii="Arial" w:hAnsi="Arial"/>
          <w:color w:val="000000"/>
        </w:rPr>
      </w:pPr>
      <w:r w:rsidRPr="00BD61A2">
        <w:rPr>
          <w:rFonts w:ascii="Arial" w:hAnsi="Arial"/>
          <w:color w:val="000000"/>
        </w:rPr>
        <w:t>•</w:t>
      </w:r>
      <w:r w:rsidRPr="00BD61A2">
        <w:rPr>
          <w:rFonts w:ascii="Arial" w:hAnsi="Arial"/>
          <w:color w:val="000000"/>
        </w:rPr>
        <w:tab/>
        <w:t>Participate for your own enjoyment and benefit, not just to please parents and coaches.</w:t>
      </w:r>
    </w:p>
    <w:p w:rsidR="007213B3" w:rsidRPr="00BD61A2" w:rsidRDefault="007213B3" w:rsidP="00BD61A2">
      <w:pPr>
        <w:widowControl w:val="0"/>
        <w:tabs>
          <w:tab w:val="left" w:pos="227"/>
        </w:tabs>
        <w:autoSpaceDE w:val="0"/>
        <w:autoSpaceDN w:val="0"/>
        <w:adjustRightInd w:val="0"/>
        <w:spacing w:after="57" w:line="360" w:lineRule="auto"/>
        <w:ind w:left="227" w:hanging="227"/>
        <w:textAlignment w:val="center"/>
        <w:rPr>
          <w:rFonts w:ascii="Arial" w:hAnsi="Arial"/>
          <w:color w:val="000000"/>
        </w:rPr>
      </w:pPr>
      <w:r w:rsidRPr="00BD61A2">
        <w:rPr>
          <w:rFonts w:ascii="Arial" w:hAnsi="Arial"/>
          <w:color w:val="000000"/>
        </w:rPr>
        <w:t>•</w:t>
      </w:r>
      <w:r w:rsidRPr="00BD61A2">
        <w:rPr>
          <w:rFonts w:ascii="Arial" w:hAnsi="Arial"/>
          <w:color w:val="000000"/>
        </w:rPr>
        <w:tab/>
        <w:t>Play fair - no verbal abuse of officials, sledging other players (including vilification) or deliberately distracting or provoking an opponent.</w:t>
      </w:r>
    </w:p>
    <w:p w:rsidR="00A5597C" w:rsidRPr="003221E6" w:rsidRDefault="00A5597C" w:rsidP="00BD61A2">
      <w:pPr>
        <w:widowControl w:val="0"/>
        <w:tabs>
          <w:tab w:val="left" w:pos="227"/>
        </w:tabs>
        <w:autoSpaceDE w:val="0"/>
        <w:autoSpaceDN w:val="0"/>
        <w:adjustRightInd w:val="0"/>
        <w:spacing w:after="57" w:line="360" w:lineRule="auto"/>
        <w:ind w:left="227" w:hanging="227"/>
        <w:textAlignment w:val="center"/>
        <w:rPr>
          <w:rFonts w:ascii="Arial" w:hAnsi="Arial"/>
          <w:color w:val="000000"/>
          <w:sz w:val="22"/>
          <w:szCs w:val="22"/>
        </w:rPr>
      </w:pPr>
      <w:r w:rsidRPr="003221E6">
        <w:rPr>
          <w:rFonts w:ascii="Arial" w:hAnsi="Arial"/>
          <w:color w:val="000000"/>
          <w:sz w:val="22"/>
          <w:szCs w:val="22"/>
        </w:rPr>
        <w:t>•</w:t>
      </w:r>
      <w:r w:rsidRPr="003221E6">
        <w:rPr>
          <w:rFonts w:ascii="Arial" w:hAnsi="Arial"/>
          <w:color w:val="000000"/>
          <w:sz w:val="22"/>
          <w:szCs w:val="22"/>
        </w:rPr>
        <w:tab/>
      </w:r>
      <w:r>
        <w:rPr>
          <w:rFonts w:ascii="Arial" w:hAnsi="Arial"/>
          <w:color w:val="000000"/>
          <w:sz w:val="22"/>
          <w:szCs w:val="22"/>
        </w:rPr>
        <w:t>Care for and respect the equipment provided to you as part of your program</w:t>
      </w:r>
      <w:r w:rsidRPr="003221E6">
        <w:rPr>
          <w:rFonts w:ascii="Arial" w:hAnsi="Arial"/>
          <w:color w:val="000000"/>
          <w:sz w:val="22"/>
          <w:szCs w:val="22"/>
        </w:rPr>
        <w:t>.</w:t>
      </w:r>
    </w:p>
    <w:p w:rsidR="007213B3" w:rsidRPr="003221E6" w:rsidRDefault="007213B3" w:rsidP="00BD61A2">
      <w:pPr>
        <w:widowControl w:val="0"/>
        <w:tabs>
          <w:tab w:val="left" w:pos="227"/>
        </w:tabs>
        <w:autoSpaceDE w:val="0"/>
        <w:autoSpaceDN w:val="0"/>
        <w:adjustRightInd w:val="0"/>
        <w:spacing w:after="57" w:line="360" w:lineRule="auto"/>
        <w:ind w:left="227" w:hanging="227"/>
        <w:textAlignment w:val="center"/>
        <w:rPr>
          <w:rFonts w:ascii="Arial" w:hAnsi="Arial"/>
          <w:color w:val="000000"/>
          <w:sz w:val="22"/>
          <w:szCs w:val="22"/>
        </w:rPr>
      </w:pPr>
      <w:r w:rsidRPr="003221E6">
        <w:rPr>
          <w:rFonts w:ascii="Arial" w:hAnsi="Arial"/>
          <w:color w:val="000000"/>
          <w:sz w:val="22"/>
          <w:szCs w:val="22"/>
        </w:rPr>
        <w:t>•</w:t>
      </w:r>
      <w:r w:rsidRPr="003221E6">
        <w:rPr>
          <w:rFonts w:ascii="Arial" w:hAnsi="Arial"/>
          <w:color w:val="000000"/>
          <w:sz w:val="22"/>
          <w:szCs w:val="22"/>
        </w:rPr>
        <w:tab/>
        <w:t>Respect the rights, dignity and worth of all participants regardless of their gender, ability, cultural background or religion.</w:t>
      </w:r>
    </w:p>
    <w:p w:rsidR="00316E31" w:rsidRDefault="00316E31" w:rsidP="00316E31">
      <w:pPr>
        <w:spacing w:before="240"/>
        <w:rPr>
          <w:rFonts w:ascii="Arial" w:hAnsi="Arial"/>
          <w:i/>
          <w:sz w:val="22"/>
        </w:rPr>
      </w:pPr>
    </w:p>
    <w:sectPr w:rsidR="00316E31" w:rsidSect="00BD61A2">
      <w:type w:val="continuous"/>
      <w:pgSz w:w="11900" w:h="16840"/>
      <w:pgMar w:top="1134" w:right="1134" w:bottom="2268"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B6B" w:rsidRDefault="00EB0B6B">
      <w:r>
        <w:separator/>
      </w:r>
    </w:p>
  </w:endnote>
  <w:endnote w:type="continuationSeparator" w:id="0">
    <w:p w:rsidR="00EB0B6B" w:rsidRDefault="00EB0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TC Officina Sans">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31" w:rsidRDefault="00A5597C" w:rsidP="00316E31">
    <w:pPr>
      <w:pStyle w:val="Footer"/>
    </w:pPr>
    <w:r>
      <w:rPr>
        <w:noProof/>
        <w:lang w:eastAsia="en-AU"/>
      </w:rPr>
      <w:drawing>
        <wp:anchor distT="0" distB="0" distL="114300" distR="114300" simplePos="0" relativeHeight="251656192" behindDoc="1" locked="0" layoutInCell="1" allowOverlap="1">
          <wp:simplePos x="0" y="0"/>
          <wp:positionH relativeFrom="column">
            <wp:posOffset>6242685</wp:posOffset>
          </wp:positionH>
          <wp:positionV relativeFrom="paragraph">
            <wp:posOffset>9689465</wp:posOffset>
          </wp:positionV>
          <wp:extent cx="1094105" cy="767080"/>
          <wp:effectExtent l="19050" t="0" r="0" b="0"/>
          <wp:wrapNone/>
          <wp:docPr id="9" name="Picture 9" descr="Play By The Ru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y By The Rules Logo"/>
                  <pic:cNvPicPr>
                    <a:picLocks noChangeAspect="1" noChangeArrowheads="1"/>
                  </pic:cNvPicPr>
                </pic:nvPicPr>
                <pic:blipFill>
                  <a:blip r:embed="rId1"/>
                  <a:srcRect/>
                  <a:stretch>
                    <a:fillRect/>
                  </a:stretch>
                </pic:blipFill>
                <pic:spPr bwMode="auto">
                  <a:xfrm>
                    <a:off x="0" y="0"/>
                    <a:ext cx="1094105" cy="767080"/>
                  </a:xfrm>
                  <a:prstGeom prst="rect">
                    <a:avLst/>
                  </a:prstGeom>
                  <a:noFill/>
                </pic:spPr>
              </pic:pic>
            </a:graphicData>
          </a:graphic>
        </wp:anchor>
      </w:drawing>
    </w:r>
    <w:r>
      <w:rPr>
        <w:noProof/>
        <w:lang w:eastAsia="en-AU"/>
      </w:rPr>
      <w:drawing>
        <wp:anchor distT="0" distB="0" distL="114300" distR="114300" simplePos="0" relativeHeight="251660288" behindDoc="1" locked="0" layoutInCell="1" allowOverlap="1">
          <wp:simplePos x="0" y="0"/>
          <wp:positionH relativeFrom="column">
            <wp:posOffset>5617845</wp:posOffset>
          </wp:positionH>
          <wp:positionV relativeFrom="paragraph">
            <wp:posOffset>-325755</wp:posOffset>
          </wp:positionV>
          <wp:extent cx="1094105" cy="767080"/>
          <wp:effectExtent l="19050" t="0" r="0" b="0"/>
          <wp:wrapNone/>
          <wp:docPr id="13" name="Picture 13" descr="Play By The Ru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ay By The Rules Logo"/>
                  <pic:cNvPicPr>
                    <a:picLocks noChangeAspect="1" noChangeArrowheads="1"/>
                  </pic:cNvPicPr>
                </pic:nvPicPr>
                <pic:blipFill>
                  <a:blip r:embed="rId1"/>
                  <a:srcRect/>
                  <a:stretch>
                    <a:fillRect/>
                  </a:stretch>
                </pic:blipFill>
                <pic:spPr bwMode="auto">
                  <a:xfrm>
                    <a:off x="0" y="0"/>
                    <a:ext cx="1094105" cy="767080"/>
                  </a:xfrm>
                  <a:prstGeom prst="rect">
                    <a:avLst/>
                  </a:prstGeom>
                  <a:noFill/>
                </pic:spPr>
              </pic:pic>
            </a:graphicData>
          </a:graphic>
        </wp:anchor>
      </w:drawing>
    </w:r>
    <w:r>
      <w:rPr>
        <w:noProof/>
        <w:lang w:eastAsia="en-AU"/>
      </w:rPr>
      <w:drawing>
        <wp:anchor distT="0" distB="0" distL="114300" distR="114300" simplePos="0" relativeHeight="251657216" behindDoc="1" locked="0" layoutInCell="1" allowOverlap="1">
          <wp:simplePos x="0" y="0"/>
          <wp:positionH relativeFrom="column">
            <wp:posOffset>6242685</wp:posOffset>
          </wp:positionH>
          <wp:positionV relativeFrom="paragraph">
            <wp:posOffset>9689465</wp:posOffset>
          </wp:positionV>
          <wp:extent cx="1094105" cy="767080"/>
          <wp:effectExtent l="19050" t="0" r="0" b="0"/>
          <wp:wrapNone/>
          <wp:docPr id="10" name="Picture 10" descr="Play By The Ru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y By The Rules Logo"/>
                  <pic:cNvPicPr>
                    <a:picLocks noChangeAspect="1" noChangeArrowheads="1"/>
                  </pic:cNvPicPr>
                </pic:nvPicPr>
                <pic:blipFill>
                  <a:blip r:embed="rId1"/>
                  <a:srcRect/>
                  <a:stretch>
                    <a:fillRect/>
                  </a:stretch>
                </pic:blipFill>
                <pic:spPr bwMode="auto">
                  <a:xfrm>
                    <a:off x="0" y="0"/>
                    <a:ext cx="1094105" cy="767080"/>
                  </a:xfrm>
                  <a:prstGeom prst="rect">
                    <a:avLst/>
                  </a:prstGeom>
                  <a:noFill/>
                </pic:spPr>
              </pic:pic>
            </a:graphicData>
          </a:graphic>
        </wp:anchor>
      </w:drawing>
    </w:r>
    <w:r>
      <w:rPr>
        <w:noProof/>
        <w:lang w:eastAsia="en-AU"/>
      </w:rPr>
      <w:drawing>
        <wp:anchor distT="0" distB="0" distL="114300" distR="114300" simplePos="0" relativeHeight="251658240" behindDoc="1" locked="0" layoutInCell="1" allowOverlap="1">
          <wp:simplePos x="0" y="0"/>
          <wp:positionH relativeFrom="column">
            <wp:posOffset>6242685</wp:posOffset>
          </wp:positionH>
          <wp:positionV relativeFrom="paragraph">
            <wp:posOffset>9689465</wp:posOffset>
          </wp:positionV>
          <wp:extent cx="1094105" cy="767080"/>
          <wp:effectExtent l="19050" t="0" r="0" b="0"/>
          <wp:wrapNone/>
          <wp:docPr id="11" name="Picture 11" descr="Play By The Ru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y By The Rules Logo"/>
                  <pic:cNvPicPr>
                    <a:picLocks noChangeAspect="1" noChangeArrowheads="1"/>
                  </pic:cNvPicPr>
                </pic:nvPicPr>
                <pic:blipFill>
                  <a:blip r:embed="rId1"/>
                  <a:srcRect/>
                  <a:stretch>
                    <a:fillRect/>
                  </a:stretch>
                </pic:blipFill>
                <pic:spPr bwMode="auto">
                  <a:xfrm>
                    <a:off x="0" y="0"/>
                    <a:ext cx="1094105" cy="767080"/>
                  </a:xfrm>
                  <a:prstGeom prst="rect">
                    <a:avLst/>
                  </a:prstGeom>
                  <a:noFill/>
                </pic:spPr>
              </pic:pic>
            </a:graphicData>
          </a:graphic>
        </wp:anchor>
      </w:drawing>
    </w:r>
    <w:r>
      <w:rPr>
        <w:noProof/>
        <w:lang w:eastAsia="en-AU"/>
      </w:rPr>
      <w:drawing>
        <wp:anchor distT="0" distB="0" distL="114300" distR="114300" simplePos="0" relativeHeight="251659264" behindDoc="1" locked="0" layoutInCell="1" allowOverlap="1">
          <wp:simplePos x="0" y="0"/>
          <wp:positionH relativeFrom="column">
            <wp:posOffset>6242685</wp:posOffset>
          </wp:positionH>
          <wp:positionV relativeFrom="paragraph">
            <wp:posOffset>9689465</wp:posOffset>
          </wp:positionV>
          <wp:extent cx="1094105" cy="767080"/>
          <wp:effectExtent l="19050" t="0" r="0" b="0"/>
          <wp:wrapNone/>
          <wp:docPr id="12" name="Picture 12" descr="Play By The Ru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ay By The Rules Logo"/>
                  <pic:cNvPicPr>
                    <a:picLocks noChangeAspect="1" noChangeArrowheads="1"/>
                  </pic:cNvPicPr>
                </pic:nvPicPr>
                <pic:blipFill>
                  <a:blip r:embed="rId1"/>
                  <a:srcRect/>
                  <a:stretch>
                    <a:fillRect/>
                  </a:stretch>
                </pic:blipFill>
                <pic:spPr bwMode="auto">
                  <a:xfrm>
                    <a:off x="0" y="0"/>
                    <a:ext cx="1094105" cy="767080"/>
                  </a:xfrm>
                  <a:prstGeom prst="rect">
                    <a:avLst/>
                  </a:prstGeom>
                  <a:noFill/>
                </pic:spPr>
              </pic:pic>
            </a:graphicData>
          </a:graphic>
        </wp:anchor>
      </w:drawing>
    </w:r>
  </w:p>
  <w:p w:rsidR="007213B3" w:rsidRDefault="007213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B6B" w:rsidRDefault="00EB0B6B">
      <w:r>
        <w:separator/>
      </w:r>
    </w:p>
  </w:footnote>
  <w:footnote w:type="continuationSeparator" w:id="0">
    <w:p w:rsidR="00EB0B6B" w:rsidRDefault="00EB0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B3" w:rsidRDefault="00BD61A2">
    <w:pPr>
      <w:pStyle w:val="Header"/>
    </w:pPr>
    <w:r>
      <w:rPr>
        <w:noProof/>
        <w:lang w:eastAsia="en-AU"/>
      </w:rPr>
      <w:drawing>
        <wp:inline distT="0" distB="0" distL="0" distR="0">
          <wp:extent cx="1908810" cy="938498"/>
          <wp:effectExtent l="19050" t="0" r="0" b="0"/>
          <wp:docPr id="2" name="Picture 1" descr="D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A.JPG"/>
                  <pic:cNvPicPr/>
                </pic:nvPicPr>
                <pic:blipFill>
                  <a:blip r:embed="rId1"/>
                  <a:stretch>
                    <a:fillRect/>
                  </a:stretch>
                </pic:blipFill>
                <pic:spPr>
                  <a:xfrm>
                    <a:off x="0" y="0"/>
                    <a:ext cx="1912186" cy="940158"/>
                  </a:xfrm>
                  <a:prstGeom prst="rect">
                    <a:avLst/>
                  </a:prstGeom>
                </pic:spPr>
              </pic:pic>
            </a:graphicData>
          </a:graphic>
        </wp:inline>
      </w:drawing>
    </w:r>
    <w:r w:rsidR="00A5597C">
      <w:rPr>
        <w:noProof/>
        <w:lang w:eastAsia="en-AU"/>
      </w:rPr>
      <w:drawing>
        <wp:anchor distT="0" distB="0" distL="114300" distR="114300" simplePos="0" relativeHeight="251655168" behindDoc="1" locked="0" layoutInCell="1" allowOverlap="1">
          <wp:simplePos x="0" y="0"/>
          <wp:positionH relativeFrom="column">
            <wp:posOffset>5960745</wp:posOffset>
          </wp:positionH>
          <wp:positionV relativeFrom="paragraph">
            <wp:posOffset>-243205</wp:posOffset>
          </wp:positionV>
          <wp:extent cx="719455" cy="734695"/>
          <wp:effectExtent l="19050" t="0" r="4445" b="0"/>
          <wp:wrapNone/>
          <wp:docPr id="1" name="Picture 1" desc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pic:cNvPicPr>
                    <a:picLocks noChangeAspect="1" noChangeArrowheads="1"/>
                  </pic:cNvPicPr>
                </pic:nvPicPr>
                <pic:blipFill>
                  <a:blip r:embed="rId2"/>
                  <a:srcRect/>
                  <a:stretch>
                    <a:fillRect/>
                  </a:stretch>
                </pic:blipFill>
                <pic:spPr bwMode="auto">
                  <a:xfrm>
                    <a:off x="0" y="0"/>
                    <a:ext cx="719455" cy="73469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0111F7"/>
    <w:rsid w:val="000111F7"/>
    <w:rsid w:val="00025172"/>
    <w:rsid w:val="001C23D5"/>
    <w:rsid w:val="00316E31"/>
    <w:rsid w:val="007213B3"/>
    <w:rsid w:val="00742ADF"/>
    <w:rsid w:val="00A5597C"/>
    <w:rsid w:val="00BD61A2"/>
    <w:rsid w:val="00EB0B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17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547"/>
    <w:pPr>
      <w:tabs>
        <w:tab w:val="center" w:pos="4320"/>
        <w:tab w:val="right" w:pos="8640"/>
      </w:tabs>
    </w:pPr>
  </w:style>
  <w:style w:type="paragraph" w:styleId="Footer">
    <w:name w:val="footer"/>
    <w:basedOn w:val="Normal"/>
    <w:semiHidden/>
    <w:rsid w:val="00B11547"/>
    <w:pPr>
      <w:tabs>
        <w:tab w:val="center" w:pos="4320"/>
        <w:tab w:val="right" w:pos="8640"/>
      </w:tabs>
    </w:pPr>
  </w:style>
  <w:style w:type="character" w:styleId="PageNumber">
    <w:name w:val="page number"/>
    <w:basedOn w:val="DefaultParagraphFont"/>
    <w:rsid w:val="00B11547"/>
  </w:style>
  <w:style w:type="paragraph" w:customStyle="1" w:styleId="MAINCOPY">
    <w:name w:val="MAIN COPY"/>
    <w:basedOn w:val="Normal"/>
    <w:rsid w:val="00B11547"/>
    <w:pPr>
      <w:widowControl w:val="0"/>
      <w:tabs>
        <w:tab w:val="left" w:pos="227"/>
      </w:tabs>
      <w:autoSpaceDE w:val="0"/>
      <w:autoSpaceDN w:val="0"/>
      <w:adjustRightInd w:val="0"/>
      <w:spacing w:after="170" w:line="280" w:lineRule="atLeast"/>
      <w:textAlignment w:val="center"/>
    </w:pPr>
    <w:rPr>
      <w:rFonts w:ascii="ITC Officina Sans" w:hAnsi="ITC Officina Sans"/>
      <w:color w:val="000000"/>
      <w:sz w:val="22"/>
      <w:szCs w:val="22"/>
      <w:lang w:val="en-US"/>
    </w:rPr>
  </w:style>
  <w:style w:type="paragraph" w:customStyle="1" w:styleId="HEADING1">
    <w:name w:val="HEADING 1"/>
    <w:basedOn w:val="MAINCOPY"/>
    <w:rsid w:val="00B11547"/>
    <w:pPr>
      <w:spacing w:before="113" w:line="320" w:lineRule="atLeast"/>
    </w:pPr>
    <w:rPr>
      <w:b/>
      <w:sz w:val="28"/>
      <w:szCs w:val="28"/>
    </w:rPr>
  </w:style>
  <w:style w:type="paragraph" w:customStyle="1" w:styleId="DOTPOINTS">
    <w:name w:val="DOT POINTS"/>
    <w:basedOn w:val="MAINCOPY"/>
    <w:rsid w:val="00B11547"/>
    <w:pPr>
      <w:spacing w:after="57"/>
      <w:ind w:left="227" w:hanging="227"/>
    </w:pPr>
  </w:style>
  <w:style w:type="paragraph" w:styleId="BalloonText">
    <w:name w:val="Balloon Text"/>
    <w:basedOn w:val="Normal"/>
    <w:link w:val="BalloonTextChar"/>
    <w:rsid w:val="00BD61A2"/>
    <w:rPr>
      <w:rFonts w:ascii="Tahoma" w:hAnsi="Tahoma" w:cs="Tahoma"/>
      <w:sz w:val="16"/>
      <w:szCs w:val="16"/>
    </w:rPr>
  </w:style>
  <w:style w:type="character" w:customStyle="1" w:styleId="BalloonTextChar">
    <w:name w:val="Balloon Text Char"/>
    <w:basedOn w:val="DefaultParagraphFont"/>
    <w:link w:val="BalloonText"/>
    <w:rsid w:val="00BD61A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25021721">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13722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Basketball Australia</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Duval</dc:creator>
  <cp:lastModifiedBy>Executuve Officer</cp:lastModifiedBy>
  <cp:revision>3</cp:revision>
  <cp:lastPrinted>2012-01-24T02:31:00Z</cp:lastPrinted>
  <dcterms:created xsi:type="dcterms:W3CDTF">2012-01-13T02:06:00Z</dcterms:created>
  <dcterms:modified xsi:type="dcterms:W3CDTF">2012-01-24T05:17:00Z</dcterms:modified>
</cp:coreProperties>
</file>